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905231" w14:textId="7865477F" w:rsidR="00D550F8" w:rsidRDefault="00D550F8" w:rsidP="00D550F8">
      <w:pPr>
        <w:jc w:val="center"/>
        <w:rPr>
          <w:rFonts w:cstheme="minorHAnsi"/>
          <w:b/>
          <w:color w:val="C00000"/>
          <w:sz w:val="72"/>
          <w:szCs w:val="72"/>
        </w:rPr>
      </w:pPr>
      <w:r w:rsidRPr="00C9638F">
        <w:rPr>
          <w:rFonts w:cstheme="minorHAnsi"/>
          <w:b/>
          <w:color w:val="C00000"/>
          <w:sz w:val="72"/>
          <w:szCs w:val="72"/>
        </w:rPr>
        <w:t>Tender Response Document</w:t>
      </w:r>
    </w:p>
    <w:p w14:paraId="6074BA63" w14:textId="77777777" w:rsidR="00976DF4" w:rsidRPr="00C9638F" w:rsidRDefault="00976DF4" w:rsidP="00D550F8">
      <w:pPr>
        <w:jc w:val="center"/>
        <w:rPr>
          <w:rFonts w:cstheme="minorHAnsi"/>
          <w:b/>
          <w:color w:val="C00000"/>
          <w:sz w:val="72"/>
          <w:szCs w:val="72"/>
        </w:rPr>
      </w:pPr>
    </w:p>
    <w:p w14:paraId="05A6540D" w14:textId="104B5E54" w:rsidR="00D70E67" w:rsidRPr="00D70E67" w:rsidRDefault="003B64CB" w:rsidP="00D70E67">
      <w:pPr>
        <w:spacing w:after="0"/>
        <w:jc w:val="center"/>
        <w:rPr>
          <w:rFonts w:cstheme="minorHAnsi"/>
          <w:b/>
          <w:sz w:val="52"/>
          <w:szCs w:val="5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4D0A2C">
        <w:rPr>
          <w:rFonts w:cstheme="minorHAnsi"/>
          <w:b/>
          <w:sz w:val="52"/>
          <w:szCs w:val="5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For the Provision of </w:t>
      </w:r>
      <w:r w:rsidR="00D70E67" w:rsidRPr="00D70E67">
        <w:rPr>
          <w:rFonts w:cstheme="minorHAnsi"/>
          <w:b/>
          <w:sz w:val="52"/>
          <w:szCs w:val="5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an </w:t>
      </w:r>
      <w:r w:rsidR="00623E16">
        <w:rPr>
          <w:rFonts w:cstheme="minorHAnsi"/>
          <w:b/>
          <w:sz w:val="52"/>
          <w:szCs w:val="5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Consultancy </w:t>
      </w:r>
      <w:r w:rsidR="006A0D93">
        <w:rPr>
          <w:rFonts w:cstheme="minorHAnsi"/>
          <w:b/>
          <w:sz w:val="52"/>
          <w:szCs w:val="5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Service For</w:t>
      </w:r>
      <w:r w:rsidR="00D70E67">
        <w:rPr>
          <w:rFonts w:cstheme="minorHAnsi"/>
          <w:b/>
          <w:sz w:val="52"/>
          <w:szCs w:val="5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p>
    <w:p w14:paraId="10DDAEB0" w14:textId="58F33ADA" w:rsidR="00AF5765" w:rsidRPr="004D0A2C" w:rsidRDefault="00D70E67" w:rsidP="00D70E67">
      <w:pPr>
        <w:spacing w:after="0"/>
        <w:jc w:val="center"/>
        <w:rPr>
          <w:rFonts w:cstheme="minorHAnsi"/>
          <w:b/>
          <w:sz w:val="52"/>
          <w:szCs w:val="5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D70E67">
        <w:rPr>
          <w:rFonts w:cstheme="minorHAnsi"/>
          <w:b/>
          <w:sz w:val="52"/>
          <w:szCs w:val="5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Research Ireland</w:t>
      </w:r>
    </w:p>
    <w:p w14:paraId="644304A7" w14:textId="31B8929F" w:rsidR="003B64CB" w:rsidRPr="003B64CB" w:rsidRDefault="003B64CB" w:rsidP="003B64CB">
      <w:pPr>
        <w:spacing w:after="0"/>
        <w:jc w:val="center"/>
        <w:rPr>
          <w:rFonts w:cstheme="minorHAnsi"/>
          <w:b/>
          <w:color w:val="0D7E81"/>
          <w:sz w:val="52"/>
          <w:szCs w:val="5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18EBB23A" w14:textId="3C58425B" w:rsidR="00186ED1" w:rsidRDefault="00186ED1" w:rsidP="00186ED1">
      <w:pPr>
        <w:spacing w:after="0"/>
        <w:jc w:val="center"/>
        <w:rPr>
          <w:rFonts w:cstheme="minorHAnsi"/>
          <w:b/>
          <w:color w:val="808080"/>
          <w:sz w:val="36"/>
          <w:szCs w:val="36"/>
          <w:lang w:val="en-GB"/>
        </w:rPr>
      </w:pPr>
    </w:p>
    <w:p w14:paraId="20F67A59" w14:textId="77777777" w:rsidR="003B64CB" w:rsidRPr="00C9638F" w:rsidRDefault="003B64CB" w:rsidP="00186ED1">
      <w:pPr>
        <w:spacing w:after="0"/>
        <w:jc w:val="center"/>
        <w:rPr>
          <w:rFonts w:cstheme="minorHAnsi"/>
          <w:b/>
          <w:color w:val="808080"/>
          <w:sz w:val="36"/>
          <w:szCs w:val="36"/>
          <w:lang w:val="en-GB"/>
        </w:rPr>
      </w:pPr>
    </w:p>
    <w:tbl>
      <w:tblPr>
        <w:tblW w:w="0" w:type="auto"/>
        <w:tblInd w:w="333" w:type="dxa"/>
        <w:tblLayout w:type="fixed"/>
        <w:tblCellMar>
          <w:left w:w="0" w:type="dxa"/>
          <w:right w:w="0" w:type="dxa"/>
        </w:tblCellMar>
        <w:tblLook w:val="01E0" w:firstRow="1" w:lastRow="1" w:firstColumn="1" w:lastColumn="1" w:noHBand="0" w:noVBand="0"/>
      </w:tblPr>
      <w:tblGrid>
        <w:gridCol w:w="4529"/>
        <w:gridCol w:w="4565"/>
      </w:tblGrid>
      <w:tr w:rsidR="006B0A52" w:rsidRPr="00C9638F" w14:paraId="5CC5CCDC" w14:textId="77777777" w:rsidTr="004D0A2C">
        <w:trPr>
          <w:trHeight w:val="848"/>
        </w:trPr>
        <w:tc>
          <w:tcPr>
            <w:tcW w:w="9094" w:type="dxa"/>
            <w:gridSpan w:val="2"/>
            <w:shd w:val="clear" w:color="auto" w:fill="2F5496" w:themeFill="accent5" w:themeFillShade="BF"/>
            <w:vAlign w:val="center"/>
          </w:tcPr>
          <w:p w14:paraId="3E8C0D0B" w14:textId="19285891" w:rsidR="00A60180" w:rsidRPr="00C9638F" w:rsidRDefault="00A60180" w:rsidP="004D0A2C">
            <w:pPr>
              <w:pStyle w:val="TableParagraph"/>
              <w:spacing w:before="120" w:after="120"/>
              <w:ind w:left="128" w:right="2"/>
              <w:rPr>
                <w:rFonts w:asciiTheme="minorHAnsi" w:hAnsiTheme="minorHAnsi" w:cstheme="minorHAnsi"/>
                <w:sz w:val="32"/>
              </w:rPr>
            </w:pPr>
            <w:r w:rsidRPr="004D0A2C">
              <w:rPr>
                <w:rFonts w:asciiTheme="minorHAnsi" w:hAnsiTheme="minorHAnsi" w:cstheme="minorHAnsi"/>
                <w:b/>
                <w:color w:val="FFFFFF"/>
                <w:sz w:val="28"/>
                <w:szCs w:val="28"/>
              </w:rPr>
              <w:t>Please</w:t>
            </w:r>
            <w:r w:rsidRPr="004D0A2C">
              <w:rPr>
                <w:rFonts w:asciiTheme="minorHAnsi" w:hAnsiTheme="minorHAnsi" w:cstheme="minorHAnsi"/>
                <w:b/>
                <w:color w:val="FFFFFF"/>
                <w:spacing w:val="-5"/>
                <w:sz w:val="28"/>
                <w:szCs w:val="28"/>
              </w:rPr>
              <w:t xml:space="preserve"> </w:t>
            </w:r>
            <w:r w:rsidRPr="004D0A2C">
              <w:rPr>
                <w:rFonts w:asciiTheme="minorHAnsi" w:hAnsiTheme="minorHAnsi" w:cstheme="minorHAnsi"/>
                <w:b/>
                <w:color w:val="FFFFFF"/>
                <w:sz w:val="28"/>
                <w:szCs w:val="28"/>
              </w:rPr>
              <w:t>insert</w:t>
            </w:r>
            <w:r w:rsidRPr="004D0A2C">
              <w:rPr>
                <w:rFonts w:asciiTheme="minorHAnsi" w:hAnsiTheme="minorHAnsi" w:cstheme="minorHAnsi"/>
                <w:b/>
                <w:color w:val="FFFFFF"/>
                <w:spacing w:val="-4"/>
                <w:sz w:val="28"/>
                <w:szCs w:val="28"/>
              </w:rPr>
              <w:t xml:space="preserve"> </w:t>
            </w:r>
            <w:r w:rsidRPr="004D0A2C">
              <w:rPr>
                <w:rFonts w:asciiTheme="minorHAnsi" w:hAnsiTheme="minorHAnsi" w:cstheme="minorHAnsi"/>
                <w:b/>
                <w:color w:val="FFFFFF"/>
                <w:sz w:val="28"/>
                <w:szCs w:val="28"/>
              </w:rPr>
              <w:t>Tenderer’s Name,</w:t>
            </w:r>
            <w:r w:rsidRPr="004D0A2C">
              <w:rPr>
                <w:rFonts w:asciiTheme="minorHAnsi" w:hAnsiTheme="minorHAnsi" w:cstheme="minorHAnsi"/>
                <w:b/>
                <w:color w:val="FFFFFF"/>
                <w:spacing w:val="-2"/>
                <w:sz w:val="28"/>
                <w:szCs w:val="28"/>
              </w:rPr>
              <w:t xml:space="preserve"> </w:t>
            </w:r>
            <w:r w:rsidRPr="004D0A2C">
              <w:rPr>
                <w:rFonts w:asciiTheme="minorHAnsi" w:hAnsiTheme="minorHAnsi" w:cstheme="minorHAnsi"/>
                <w:b/>
                <w:color w:val="FFFFFF"/>
                <w:sz w:val="28"/>
                <w:szCs w:val="28"/>
              </w:rPr>
              <w:t>email</w:t>
            </w:r>
            <w:r w:rsidRPr="004D0A2C">
              <w:rPr>
                <w:rFonts w:asciiTheme="minorHAnsi" w:hAnsiTheme="minorHAnsi" w:cstheme="minorHAnsi"/>
                <w:b/>
                <w:color w:val="FFFFFF"/>
                <w:spacing w:val="-1"/>
                <w:sz w:val="28"/>
                <w:szCs w:val="28"/>
              </w:rPr>
              <w:t xml:space="preserve"> </w:t>
            </w:r>
            <w:r w:rsidRPr="004D0A2C">
              <w:rPr>
                <w:rFonts w:asciiTheme="minorHAnsi" w:hAnsiTheme="minorHAnsi" w:cstheme="minorHAnsi"/>
                <w:b/>
                <w:color w:val="FFFFFF"/>
                <w:sz w:val="28"/>
                <w:szCs w:val="28"/>
              </w:rPr>
              <w:t>address and</w:t>
            </w:r>
            <w:r w:rsidRPr="004D0A2C">
              <w:rPr>
                <w:rFonts w:asciiTheme="minorHAnsi" w:hAnsiTheme="minorHAnsi" w:cstheme="minorHAnsi"/>
                <w:b/>
                <w:color w:val="FFFFFF"/>
                <w:spacing w:val="-1"/>
                <w:sz w:val="28"/>
                <w:szCs w:val="28"/>
              </w:rPr>
              <w:t xml:space="preserve"> </w:t>
            </w:r>
            <w:r w:rsidRPr="004D0A2C">
              <w:rPr>
                <w:rFonts w:asciiTheme="minorHAnsi" w:hAnsiTheme="minorHAnsi" w:cstheme="minorHAnsi"/>
                <w:b/>
                <w:color w:val="FFFFFF"/>
                <w:sz w:val="28"/>
                <w:szCs w:val="28"/>
              </w:rPr>
              <w:t>Phone</w:t>
            </w:r>
            <w:r w:rsidRPr="004D0A2C">
              <w:rPr>
                <w:rFonts w:asciiTheme="minorHAnsi" w:hAnsiTheme="minorHAnsi" w:cstheme="minorHAnsi"/>
                <w:b/>
                <w:color w:val="FFFFFF"/>
                <w:spacing w:val="-2"/>
                <w:sz w:val="28"/>
                <w:szCs w:val="28"/>
              </w:rPr>
              <w:t xml:space="preserve"> </w:t>
            </w:r>
            <w:r w:rsidRPr="004D0A2C">
              <w:rPr>
                <w:rFonts w:asciiTheme="minorHAnsi" w:hAnsiTheme="minorHAnsi" w:cstheme="minorHAnsi"/>
                <w:b/>
                <w:color w:val="FFFFFF"/>
                <w:sz w:val="28"/>
                <w:szCs w:val="28"/>
              </w:rPr>
              <w:t>Number</w:t>
            </w:r>
            <w:r w:rsidR="004D0A2C">
              <w:rPr>
                <w:rFonts w:asciiTheme="minorHAnsi" w:hAnsiTheme="minorHAnsi" w:cstheme="minorHAnsi"/>
                <w:b/>
                <w:color w:val="FFFFFF"/>
                <w:sz w:val="28"/>
                <w:szCs w:val="28"/>
              </w:rPr>
              <w:t xml:space="preserve"> </w:t>
            </w:r>
            <w:r w:rsidRPr="004D0A2C">
              <w:rPr>
                <w:rFonts w:asciiTheme="minorHAnsi" w:hAnsiTheme="minorHAnsi" w:cstheme="minorHAnsi"/>
                <w:b/>
                <w:color w:val="FFFFFF"/>
                <w:sz w:val="28"/>
                <w:szCs w:val="28"/>
              </w:rPr>
              <w:t>below</w:t>
            </w:r>
          </w:p>
        </w:tc>
      </w:tr>
      <w:tr w:rsidR="006B0A52" w:rsidRPr="00C9638F" w14:paraId="5EFD1CF1" w14:textId="77777777" w:rsidTr="004D0A2C">
        <w:trPr>
          <w:trHeight w:val="661"/>
        </w:trPr>
        <w:tc>
          <w:tcPr>
            <w:tcW w:w="4529" w:type="dxa"/>
            <w:tcBorders>
              <w:top w:val="single" w:sz="12" w:space="0" w:color="FFFFFF" w:themeColor="background1"/>
              <w:left w:val="single" w:sz="12" w:space="0" w:color="FFFFFF" w:themeColor="background1"/>
              <w:bottom w:val="single" w:sz="12" w:space="0" w:color="FFFFFF" w:themeColor="background1"/>
              <w:right w:val="single" w:sz="12" w:space="0" w:color="2F5496" w:themeColor="accent5" w:themeShade="BF"/>
            </w:tcBorders>
            <w:shd w:val="clear" w:color="auto" w:fill="2F5496" w:themeFill="accent5" w:themeFillShade="BF"/>
            <w:vAlign w:val="center"/>
          </w:tcPr>
          <w:p w14:paraId="4B561956" w14:textId="77777777" w:rsidR="00A60180" w:rsidRPr="004D0A2C" w:rsidRDefault="00A60180" w:rsidP="004D0A2C">
            <w:pPr>
              <w:pStyle w:val="TableParagraph"/>
              <w:spacing w:before="120" w:after="120"/>
              <w:ind w:left="124"/>
              <w:rPr>
                <w:rFonts w:asciiTheme="minorHAnsi" w:hAnsiTheme="minorHAnsi" w:cstheme="minorHAnsi"/>
                <w:b/>
                <w:sz w:val="28"/>
                <w:szCs w:val="28"/>
              </w:rPr>
            </w:pPr>
            <w:r w:rsidRPr="004D0A2C">
              <w:rPr>
                <w:rFonts w:asciiTheme="minorHAnsi" w:hAnsiTheme="minorHAnsi" w:cstheme="minorHAnsi"/>
                <w:b/>
                <w:color w:val="FFFFFF"/>
                <w:sz w:val="28"/>
                <w:szCs w:val="28"/>
              </w:rPr>
              <w:t>Procedure</w:t>
            </w:r>
          </w:p>
        </w:tc>
        <w:tc>
          <w:tcPr>
            <w:tcW w:w="4565" w:type="dxa"/>
            <w:tcBorders>
              <w:top w:val="single" w:sz="12" w:space="0" w:color="2F5496" w:themeColor="accent5" w:themeShade="BF"/>
              <w:left w:val="single" w:sz="12" w:space="0" w:color="2F5496" w:themeColor="accent5" w:themeShade="BF"/>
              <w:bottom w:val="single" w:sz="12" w:space="0" w:color="2F5496" w:themeColor="accent5" w:themeShade="BF"/>
              <w:right w:val="single" w:sz="12" w:space="0" w:color="2F5496" w:themeColor="accent5" w:themeShade="BF"/>
            </w:tcBorders>
            <w:shd w:val="clear" w:color="auto" w:fill="E9E9E1"/>
            <w:vAlign w:val="center"/>
          </w:tcPr>
          <w:p w14:paraId="4116D1B5" w14:textId="77777777" w:rsidR="00A60180" w:rsidRPr="00C9638F" w:rsidRDefault="00A60180" w:rsidP="004D0A2C">
            <w:pPr>
              <w:pStyle w:val="TableParagraph"/>
              <w:spacing w:before="120" w:after="120"/>
              <w:jc w:val="center"/>
              <w:rPr>
                <w:rFonts w:asciiTheme="minorHAnsi" w:hAnsiTheme="minorHAnsi" w:cstheme="minorHAnsi"/>
                <w:b/>
                <w:sz w:val="28"/>
              </w:rPr>
            </w:pPr>
            <w:r w:rsidRPr="00C9638F">
              <w:rPr>
                <w:rFonts w:asciiTheme="minorHAnsi" w:hAnsiTheme="minorHAnsi" w:cstheme="minorHAnsi"/>
                <w:b/>
                <w:sz w:val="28"/>
              </w:rPr>
              <w:t>Open</w:t>
            </w:r>
            <w:r w:rsidRPr="00C9638F">
              <w:rPr>
                <w:rFonts w:asciiTheme="minorHAnsi" w:hAnsiTheme="minorHAnsi" w:cstheme="minorHAnsi"/>
                <w:b/>
                <w:spacing w:val="-1"/>
                <w:sz w:val="28"/>
              </w:rPr>
              <w:t xml:space="preserve"> </w:t>
            </w:r>
            <w:r w:rsidRPr="00C9638F">
              <w:rPr>
                <w:rFonts w:asciiTheme="minorHAnsi" w:hAnsiTheme="minorHAnsi" w:cstheme="minorHAnsi"/>
                <w:b/>
                <w:sz w:val="28"/>
              </w:rPr>
              <w:t>Procedure</w:t>
            </w:r>
          </w:p>
        </w:tc>
      </w:tr>
      <w:tr w:rsidR="006B0A52" w:rsidRPr="00C9638F" w14:paraId="1A719CE9" w14:textId="77777777" w:rsidTr="004D0A2C">
        <w:trPr>
          <w:trHeight w:val="513"/>
        </w:trPr>
        <w:tc>
          <w:tcPr>
            <w:tcW w:w="4529" w:type="dxa"/>
            <w:tcBorders>
              <w:top w:val="single" w:sz="12" w:space="0" w:color="FFFFFF" w:themeColor="background1"/>
              <w:left w:val="single" w:sz="12" w:space="0" w:color="FFFFFF" w:themeColor="background1"/>
              <w:bottom w:val="single" w:sz="12" w:space="0" w:color="FFFFFF" w:themeColor="background1"/>
              <w:right w:val="single" w:sz="12" w:space="0" w:color="2F5496" w:themeColor="accent5" w:themeShade="BF"/>
            </w:tcBorders>
            <w:shd w:val="clear" w:color="auto" w:fill="2F5496" w:themeFill="accent5" w:themeFillShade="BF"/>
            <w:vAlign w:val="center"/>
          </w:tcPr>
          <w:p w14:paraId="4923EEE9" w14:textId="77777777" w:rsidR="00A60180" w:rsidRPr="004D0A2C" w:rsidRDefault="00A60180" w:rsidP="004D0A2C">
            <w:pPr>
              <w:pStyle w:val="TableParagraph"/>
              <w:spacing w:before="120" w:after="120"/>
              <w:ind w:left="124"/>
              <w:rPr>
                <w:rFonts w:asciiTheme="minorHAnsi" w:hAnsiTheme="minorHAnsi" w:cstheme="minorHAnsi"/>
                <w:b/>
                <w:sz w:val="28"/>
                <w:szCs w:val="28"/>
              </w:rPr>
            </w:pPr>
            <w:r w:rsidRPr="004D0A2C">
              <w:rPr>
                <w:rFonts w:asciiTheme="minorHAnsi" w:hAnsiTheme="minorHAnsi" w:cstheme="minorHAnsi"/>
                <w:b/>
                <w:color w:val="FFFFFF"/>
                <w:sz w:val="28"/>
                <w:szCs w:val="28"/>
              </w:rPr>
              <w:t>Contracting</w:t>
            </w:r>
            <w:r w:rsidRPr="004D0A2C">
              <w:rPr>
                <w:rFonts w:asciiTheme="minorHAnsi" w:hAnsiTheme="minorHAnsi" w:cstheme="minorHAnsi"/>
                <w:b/>
                <w:color w:val="FFFFFF"/>
                <w:spacing w:val="-2"/>
                <w:sz w:val="28"/>
                <w:szCs w:val="28"/>
              </w:rPr>
              <w:t xml:space="preserve"> </w:t>
            </w:r>
            <w:r w:rsidRPr="004D0A2C">
              <w:rPr>
                <w:rFonts w:asciiTheme="minorHAnsi" w:hAnsiTheme="minorHAnsi" w:cstheme="minorHAnsi"/>
                <w:b/>
                <w:color w:val="FFFFFF"/>
                <w:sz w:val="28"/>
                <w:szCs w:val="28"/>
              </w:rPr>
              <w:t>Authority</w:t>
            </w:r>
          </w:p>
        </w:tc>
        <w:tc>
          <w:tcPr>
            <w:tcW w:w="4565" w:type="dxa"/>
            <w:tcBorders>
              <w:top w:val="single" w:sz="12" w:space="0" w:color="2F5496" w:themeColor="accent5" w:themeShade="BF"/>
              <w:left w:val="single" w:sz="12" w:space="0" w:color="2F5496" w:themeColor="accent5" w:themeShade="BF"/>
              <w:bottom w:val="single" w:sz="12" w:space="0" w:color="2F5496" w:themeColor="accent5" w:themeShade="BF"/>
              <w:right w:val="single" w:sz="12" w:space="0" w:color="2F5496" w:themeColor="accent5" w:themeShade="BF"/>
            </w:tcBorders>
            <w:shd w:val="clear" w:color="auto" w:fill="E9E9E1"/>
            <w:vAlign w:val="center"/>
          </w:tcPr>
          <w:p w14:paraId="02912D00" w14:textId="7ADF6F1E" w:rsidR="00A60180" w:rsidRPr="00C9638F" w:rsidRDefault="00643CD5" w:rsidP="004D0A2C">
            <w:pPr>
              <w:pStyle w:val="TableParagraph"/>
              <w:spacing w:before="120" w:after="120"/>
              <w:jc w:val="center"/>
              <w:rPr>
                <w:rFonts w:asciiTheme="minorHAnsi" w:hAnsiTheme="minorHAnsi" w:cstheme="minorHAnsi"/>
                <w:b/>
                <w:sz w:val="28"/>
              </w:rPr>
            </w:pPr>
            <w:r>
              <w:rPr>
                <w:rFonts w:asciiTheme="minorHAnsi" w:hAnsiTheme="minorHAnsi" w:cstheme="minorHAnsi"/>
                <w:b/>
                <w:sz w:val="28"/>
              </w:rPr>
              <w:t>Research Ireland</w:t>
            </w:r>
          </w:p>
        </w:tc>
      </w:tr>
      <w:tr w:rsidR="006B0A52" w:rsidRPr="00C9638F" w14:paraId="18252B6A" w14:textId="77777777" w:rsidTr="004D0A2C">
        <w:trPr>
          <w:trHeight w:val="541"/>
        </w:trPr>
        <w:tc>
          <w:tcPr>
            <w:tcW w:w="4529" w:type="dxa"/>
            <w:tcBorders>
              <w:top w:val="single" w:sz="12" w:space="0" w:color="FFFFFF" w:themeColor="background1"/>
              <w:left w:val="single" w:sz="12" w:space="0" w:color="FFFFFF" w:themeColor="background1"/>
              <w:bottom w:val="single" w:sz="12" w:space="0" w:color="FFFFFF" w:themeColor="background1"/>
              <w:right w:val="single" w:sz="12" w:space="0" w:color="2F5496" w:themeColor="accent5" w:themeShade="BF"/>
            </w:tcBorders>
            <w:shd w:val="clear" w:color="auto" w:fill="2F5496" w:themeFill="accent5" w:themeFillShade="BF"/>
            <w:vAlign w:val="center"/>
          </w:tcPr>
          <w:p w14:paraId="170A8FEB" w14:textId="77777777" w:rsidR="00A60180" w:rsidRPr="004D0A2C" w:rsidRDefault="00A60180" w:rsidP="004D0A2C">
            <w:pPr>
              <w:pStyle w:val="TableParagraph"/>
              <w:spacing w:before="120" w:after="120"/>
              <w:ind w:left="124"/>
              <w:rPr>
                <w:rFonts w:asciiTheme="minorHAnsi" w:hAnsiTheme="minorHAnsi" w:cstheme="minorHAnsi"/>
                <w:b/>
                <w:sz w:val="28"/>
                <w:szCs w:val="28"/>
              </w:rPr>
            </w:pPr>
            <w:r w:rsidRPr="004D0A2C">
              <w:rPr>
                <w:rFonts w:asciiTheme="minorHAnsi" w:hAnsiTheme="minorHAnsi" w:cstheme="minorHAnsi"/>
                <w:b/>
                <w:color w:val="FFFFFF"/>
                <w:sz w:val="28"/>
                <w:szCs w:val="28"/>
              </w:rPr>
              <w:t>Name</w:t>
            </w:r>
            <w:r w:rsidRPr="004D0A2C">
              <w:rPr>
                <w:rFonts w:asciiTheme="minorHAnsi" w:hAnsiTheme="minorHAnsi" w:cstheme="minorHAnsi"/>
                <w:b/>
                <w:color w:val="FFFFFF"/>
                <w:spacing w:val="-2"/>
                <w:sz w:val="28"/>
                <w:szCs w:val="28"/>
              </w:rPr>
              <w:t xml:space="preserve"> </w:t>
            </w:r>
            <w:r w:rsidRPr="004D0A2C">
              <w:rPr>
                <w:rFonts w:asciiTheme="minorHAnsi" w:hAnsiTheme="minorHAnsi" w:cstheme="minorHAnsi"/>
                <w:b/>
                <w:color w:val="FFFFFF"/>
                <w:sz w:val="28"/>
                <w:szCs w:val="28"/>
              </w:rPr>
              <w:t>of Tenderer</w:t>
            </w:r>
          </w:p>
        </w:tc>
        <w:tc>
          <w:tcPr>
            <w:tcW w:w="4565" w:type="dxa"/>
            <w:tcBorders>
              <w:top w:val="single" w:sz="12" w:space="0" w:color="2F5496" w:themeColor="accent5" w:themeShade="BF"/>
              <w:left w:val="single" w:sz="12" w:space="0" w:color="2F5496" w:themeColor="accent5" w:themeShade="BF"/>
              <w:bottom w:val="single" w:sz="12" w:space="0" w:color="2F5496" w:themeColor="accent5" w:themeShade="BF"/>
              <w:right w:val="single" w:sz="12" w:space="0" w:color="2F5496" w:themeColor="accent5" w:themeShade="BF"/>
            </w:tcBorders>
            <w:shd w:val="clear" w:color="auto" w:fill="E9E9E1"/>
            <w:vAlign w:val="center"/>
          </w:tcPr>
          <w:p w14:paraId="0B3FF288" w14:textId="77777777" w:rsidR="00A60180" w:rsidRPr="00C9638F" w:rsidRDefault="00A60180" w:rsidP="004D0A2C">
            <w:pPr>
              <w:pStyle w:val="TableParagraph"/>
              <w:spacing w:before="120" w:after="120"/>
              <w:jc w:val="center"/>
              <w:rPr>
                <w:rFonts w:asciiTheme="minorHAnsi" w:hAnsiTheme="minorHAnsi" w:cstheme="minorHAnsi"/>
                <w:sz w:val="32"/>
              </w:rPr>
            </w:pPr>
          </w:p>
        </w:tc>
      </w:tr>
      <w:tr w:rsidR="006B0A52" w:rsidRPr="00C9638F" w14:paraId="2EA32D95" w14:textId="77777777" w:rsidTr="004D0A2C">
        <w:trPr>
          <w:trHeight w:val="522"/>
        </w:trPr>
        <w:tc>
          <w:tcPr>
            <w:tcW w:w="4529" w:type="dxa"/>
            <w:tcBorders>
              <w:top w:val="single" w:sz="12" w:space="0" w:color="FFFFFF" w:themeColor="background1"/>
              <w:left w:val="single" w:sz="12" w:space="0" w:color="FFFFFF" w:themeColor="background1"/>
              <w:bottom w:val="single" w:sz="12" w:space="0" w:color="FFFFFF" w:themeColor="background1"/>
              <w:right w:val="single" w:sz="12" w:space="0" w:color="2F5496" w:themeColor="accent5" w:themeShade="BF"/>
            </w:tcBorders>
            <w:shd w:val="clear" w:color="auto" w:fill="2F5496" w:themeFill="accent5" w:themeFillShade="BF"/>
            <w:vAlign w:val="center"/>
          </w:tcPr>
          <w:p w14:paraId="77941B13" w14:textId="77777777" w:rsidR="00A60180" w:rsidRPr="004D0A2C" w:rsidRDefault="00A60180" w:rsidP="004D0A2C">
            <w:pPr>
              <w:pStyle w:val="TableParagraph"/>
              <w:spacing w:before="120" w:after="120"/>
              <w:ind w:left="124"/>
              <w:rPr>
                <w:rFonts w:asciiTheme="minorHAnsi" w:hAnsiTheme="minorHAnsi" w:cstheme="minorHAnsi"/>
                <w:b/>
                <w:sz w:val="28"/>
                <w:szCs w:val="28"/>
              </w:rPr>
            </w:pPr>
            <w:r w:rsidRPr="004D0A2C">
              <w:rPr>
                <w:rFonts w:asciiTheme="minorHAnsi" w:hAnsiTheme="minorHAnsi" w:cstheme="minorHAnsi"/>
                <w:b/>
                <w:color w:val="FFFFFF"/>
                <w:sz w:val="28"/>
                <w:szCs w:val="28"/>
              </w:rPr>
              <w:t>Email</w:t>
            </w:r>
          </w:p>
        </w:tc>
        <w:tc>
          <w:tcPr>
            <w:tcW w:w="4565" w:type="dxa"/>
            <w:tcBorders>
              <w:top w:val="single" w:sz="12" w:space="0" w:color="2F5496" w:themeColor="accent5" w:themeShade="BF"/>
              <w:left w:val="single" w:sz="12" w:space="0" w:color="2F5496" w:themeColor="accent5" w:themeShade="BF"/>
              <w:bottom w:val="single" w:sz="12" w:space="0" w:color="2F5496" w:themeColor="accent5" w:themeShade="BF"/>
              <w:right w:val="single" w:sz="12" w:space="0" w:color="2F5496" w:themeColor="accent5" w:themeShade="BF"/>
            </w:tcBorders>
            <w:shd w:val="clear" w:color="auto" w:fill="E9E9E1"/>
            <w:vAlign w:val="center"/>
          </w:tcPr>
          <w:p w14:paraId="07DF90CE" w14:textId="77777777" w:rsidR="00A60180" w:rsidRPr="00C9638F" w:rsidRDefault="00A60180" w:rsidP="004D0A2C">
            <w:pPr>
              <w:pStyle w:val="TableParagraph"/>
              <w:spacing w:before="120" w:after="120"/>
              <w:jc w:val="center"/>
              <w:rPr>
                <w:rFonts w:asciiTheme="minorHAnsi" w:hAnsiTheme="minorHAnsi" w:cstheme="minorHAnsi"/>
                <w:sz w:val="32"/>
              </w:rPr>
            </w:pPr>
          </w:p>
        </w:tc>
      </w:tr>
      <w:tr w:rsidR="006B0A52" w:rsidRPr="00C9638F" w14:paraId="551656C5" w14:textId="77777777" w:rsidTr="004D0A2C">
        <w:trPr>
          <w:trHeight w:val="522"/>
        </w:trPr>
        <w:tc>
          <w:tcPr>
            <w:tcW w:w="4529" w:type="dxa"/>
            <w:tcBorders>
              <w:top w:val="single" w:sz="12" w:space="0" w:color="FFFFFF" w:themeColor="background1"/>
              <w:left w:val="single" w:sz="12" w:space="0" w:color="FFFFFF" w:themeColor="background1"/>
              <w:bottom w:val="single" w:sz="12" w:space="0" w:color="FFFFFF" w:themeColor="background1"/>
              <w:right w:val="single" w:sz="12" w:space="0" w:color="2F5496" w:themeColor="accent5" w:themeShade="BF"/>
            </w:tcBorders>
            <w:shd w:val="clear" w:color="auto" w:fill="2F5496" w:themeFill="accent5" w:themeFillShade="BF"/>
            <w:vAlign w:val="center"/>
          </w:tcPr>
          <w:p w14:paraId="1F25D514" w14:textId="77777777" w:rsidR="00A60180" w:rsidRPr="004D0A2C" w:rsidRDefault="00A60180" w:rsidP="004D0A2C">
            <w:pPr>
              <w:pStyle w:val="TableParagraph"/>
              <w:spacing w:before="120" w:after="120"/>
              <w:ind w:left="124"/>
              <w:rPr>
                <w:rFonts w:asciiTheme="minorHAnsi" w:hAnsiTheme="minorHAnsi" w:cstheme="minorHAnsi"/>
                <w:b/>
                <w:sz w:val="28"/>
                <w:szCs w:val="28"/>
              </w:rPr>
            </w:pPr>
            <w:r w:rsidRPr="004D0A2C">
              <w:rPr>
                <w:rFonts w:asciiTheme="minorHAnsi" w:hAnsiTheme="minorHAnsi" w:cstheme="minorHAnsi"/>
                <w:b/>
                <w:color w:val="FFFFFF"/>
                <w:sz w:val="28"/>
                <w:szCs w:val="28"/>
              </w:rPr>
              <w:t>Phone</w:t>
            </w:r>
          </w:p>
        </w:tc>
        <w:tc>
          <w:tcPr>
            <w:tcW w:w="4565" w:type="dxa"/>
            <w:tcBorders>
              <w:top w:val="single" w:sz="12" w:space="0" w:color="2F5496" w:themeColor="accent5" w:themeShade="BF"/>
              <w:left w:val="single" w:sz="12" w:space="0" w:color="2F5496" w:themeColor="accent5" w:themeShade="BF"/>
              <w:bottom w:val="single" w:sz="12" w:space="0" w:color="2F5496" w:themeColor="accent5" w:themeShade="BF"/>
              <w:right w:val="single" w:sz="12" w:space="0" w:color="2F5496" w:themeColor="accent5" w:themeShade="BF"/>
            </w:tcBorders>
            <w:shd w:val="clear" w:color="auto" w:fill="E9E9E1"/>
            <w:vAlign w:val="center"/>
          </w:tcPr>
          <w:p w14:paraId="096C2D12" w14:textId="77777777" w:rsidR="00A60180" w:rsidRPr="00C9638F" w:rsidRDefault="00A60180" w:rsidP="004D0A2C">
            <w:pPr>
              <w:pStyle w:val="TableParagraph"/>
              <w:spacing w:before="120" w:after="120"/>
              <w:jc w:val="center"/>
              <w:rPr>
                <w:rFonts w:asciiTheme="minorHAnsi" w:hAnsiTheme="minorHAnsi" w:cstheme="minorHAnsi"/>
                <w:sz w:val="32"/>
              </w:rPr>
            </w:pPr>
          </w:p>
        </w:tc>
      </w:tr>
    </w:tbl>
    <w:p w14:paraId="2EAF6948" w14:textId="77777777" w:rsidR="00BE7BB3" w:rsidRPr="00C9638F" w:rsidRDefault="00BE7BB3" w:rsidP="00FF7FD0">
      <w:pPr>
        <w:pStyle w:val="BodyText"/>
        <w:shd w:val="clear" w:color="auto" w:fill="FFFFFF" w:themeFill="background1"/>
        <w:spacing w:before="120"/>
        <w:rPr>
          <w:rFonts w:asciiTheme="minorHAnsi" w:hAnsiTheme="minorHAnsi" w:cstheme="minorHAnsi"/>
          <w:b/>
          <w:caps/>
          <w:color w:val="FFFFFF" w:themeColor="background1"/>
          <w:sz w:val="32"/>
          <w:szCs w:val="32"/>
        </w:rPr>
        <w:sectPr w:rsidR="00BE7BB3" w:rsidRPr="00C9638F" w:rsidSect="002B774E">
          <w:headerReference w:type="default" r:id="rId12"/>
          <w:footerReference w:type="first" r:id="rId13"/>
          <w:pgSz w:w="12240" w:h="15840"/>
          <w:pgMar w:top="1500" w:right="1180" w:bottom="280" w:left="1160" w:header="720" w:footer="720" w:gutter="0"/>
          <w:cols w:space="720"/>
        </w:sectPr>
      </w:pPr>
    </w:p>
    <w:p w14:paraId="331AE211" w14:textId="0DF1618C" w:rsidR="00BE7BB3" w:rsidRPr="00C9638F" w:rsidRDefault="006B4093" w:rsidP="00FF7FD0">
      <w:pPr>
        <w:pStyle w:val="BodyText"/>
        <w:shd w:val="clear" w:color="auto" w:fill="FFFFFF" w:themeFill="background1"/>
        <w:spacing w:before="120"/>
        <w:rPr>
          <w:rFonts w:asciiTheme="minorHAnsi" w:hAnsiTheme="minorHAnsi" w:cstheme="minorHAnsi"/>
          <w:b/>
          <w:caps/>
          <w:color w:val="FFFFFF" w:themeColor="background1"/>
          <w:sz w:val="32"/>
          <w:szCs w:val="32"/>
        </w:rPr>
      </w:pPr>
      <w:r w:rsidRPr="00C9638F">
        <w:rPr>
          <w:rFonts w:asciiTheme="minorHAnsi" w:hAnsiTheme="minorHAnsi" w:cstheme="minorHAnsi"/>
          <w:b/>
          <w:caps/>
          <w:noProof/>
          <w:color w:val="FFFFFF" w:themeColor="background1"/>
          <w:sz w:val="32"/>
          <w:szCs w:val="32"/>
          <w:lang w:val="en-IE" w:eastAsia="en-IE"/>
        </w:rPr>
        <w:lastRenderedPageBreak/>
        <mc:AlternateContent>
          <mc:Choice Requires="wps">
            <w:drawing>
              <wp:anchor distT="0" distB="0" distL="114300" distR="114300" simplePos="0" relativeHeight="251658242" behindDoc="0" locked="0" layoutInCell="1" allowOverlap="1" wp14:anchorId="0E90560E" wp14:editId="00C7D98B">
                <wp:simplePos x="0" y="0"/>
                <wp:positionH relativeFrom="margin">
                  <wp:posOffset>50165</wp:posOffset>
                </wp:positionH>
                <wp:positionV relativeFrom="paragraph">
                  <wp:posOffset>281305</wp:posOffset>
                </wp:positionV>
                <wp:extent cx="6182995" cy="3267075"/>
                <wp:effectExtent l="0" t="0" r="8255" b="9525"/>
                <wp:wrapNone/>
                <wp:docPr id="2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2995" cy="3267075"/>
                        </a:xfrm>
                        <a:prstGeom prst="rect">
                          <a:avLst/>
                        </a:prstGeom>
                        <a:solidFill>
                          <a:srgbClr val="DBE5F1"/>
                        </a:solidFill>
                        <a:ln w="9525">
                          <a:solidFill>
                            <a:srgbClr val="000000"/>
                          </a:solidFill>
                          <a:miter lim="800000"/>
                          <a:headEnd/>
                          <a:tailEnd/>
                        </a:ln>
                      </wps:spPr>
                      <wps:txbx>
                        <w:txbxContent>
                          <w:p w14:paraId="5C027630" w14:textId="77777777" w:rsidR="00F84DBE" w:rsidRPr="0092391D" w:rsidRDefault="00F84DBE" w:rsidP="00675ECF">
                            <w:pPr>
                              <w:shd w:val="clear" w:color="auto" w:fill="2F5496" w:themeFill="accent5" w:themeFillShade="BF"/>
                              <w:spacing w:line="276" w:lineRule="auto"/>
                              <w:rPr>
                                <w:rFonts w:cstheme="minorHAnsi"/>
                                <w:b/>
                                <w:color w:val="FFFFFF" w:themeColor="background1"/>
                                <w:sz w:val="20"/>
                                <w:lang w:val="en-US"/>
                              </w:rPr>
                            </w:pPr>
                          </w:p>
                          <w:p w14:paraId="657CF15E" w14:textId="77777777" w:rsidR="00F84DBE" w:rsidRPr="0092391D" w:rsidRDefault="00F84DBE" w:rsidP="00675ECF">
                            <w:pPr>
                              <w:shd w:val="clear" w:color="auto" w:fill="2F5496" w:themeFill="accent5" w:themeFillShade="BF"/>
                              <w:spacing w:line="276" w:lineRule="auto"/>
                              <w:jc w:val="center"/>
                              <w:rPr>
                                <w:rFonts w:ascii="Arial Black" w:hAnsi="Arial Black" w:cs="Arial"/>
                                <w:b/>
                                <w:color w:val="FFFFFF" w:themeColor="background1"/>
                                <w:sz w:val="32"/>
                                <w:szCs w:val="32"/>
                              </w:rPr>
                            </w:pPr>
                            <w:r w:rsidRPr="0092391D">
                              <w:rPr>
                                <w:rFonts w:ascii="Arial Black" w:hAnsi="Arial Black" w:cs="Arial"/>
                                <w:b/>
                                <w:color w:val="FFFFFF" w:themeColor="background1"/>
                                <w:sz w:val="32"/>
                                <w:szCs w:val="32"/>
                              </w:rPr>
                              <w:t>TENDER RESPONSE DOCUMENT</w:t>
                            </w:r>
                          </w:p>
                          <w:p w14:paraId="05448C80" w14:textId="77777777" w:rsidR="00F84DBE" w:rsidRPr="0092391D" w:rsidRDefault="00F84DBE" w:rsidP="00675ECF">
                            <w:pPr>
                              <w:shd w:val="clear" w:color="auto" w:fill="2F5496" w:themeFill="accent5" w:themeFillShade="BF"/>
                              <w:spacing w:line="276" w:lineRule="auto"/>
                              <w:jc w:val="center"/>
                              <w:rPr>
                                <w:rFonts w:ascii="Arial" w:hAnsi="Arial" w:cs="Arial"/>
                                <w:b/>
                                <w:color w:val="FFFFFF" w:themeColor="background1"/>
                                <w:sz w:val="32"/>
                                <w:szCs w:val="32"/>
                              </w:rPr>
                            </w:pPr>
                          </w:p>
                          <w:p w14:paraId="31CECCD0" w14:textId="7F381026" w:rsidR="00F84DBE" w:rsidRPr="00186ED1" w:rsidRDefault="00F84DBE" w:rsidP="00675ECF">
                            <w:pPr>
                              <w:shd w:val="clear" w:color="auto" w:fill="2F5496" w:themeFill="accent5" w:themeFillShade="BF"/>
                              <w:spacing w:line="500" w:lineRule="exact"/>
                              <w:jc w:val="both"/>
                              <w:rPr>
                                <w:rFonts w:cstheme="minorHAnsi"/>
                                <w:b/>
                                <w:sz w:val="32"/>
                                <w:szCs w:val="32"/>
                                <w:lang w:val="en-GB"/>
                              </w:rPr>
                            </w:pPr>
                            <w:r w:rsidRPr="00CB154F">
                              <w:rPr>
                                <w:rFonts w:cstheme="minorHAnsi"/>
                                <w:b/>
                                <w:color w:val="FFFFFF" w:themeColor="background1"/>
                                <w:sz w:val="32"/>
                                <w:szCs w:val="32"/>
                                <w:lang w:val="en-GB"/>
                              </w:rPr>
                              <w:t xml:space="preserve">As part of this Tender Competition, Tenderers are required to complete the Tender Response Document (TRD). The TRD is designed to simplify and standardise the tendering process for Tenderers, while also supporting a more efficient and consistent evaluation process for the Contracting Authority. All information provided in the TRD will be used for the assessment and evaluation of </w:t>
                            </w:r>
                            <w:proofErr w:type="gramStart"/>
                            <w:r w:rsidRPr="00CB154F">
                              <w:rPr>
                                <w:rFonts w:cstheme="minorHAnsi"/>
                                <w:b/>
                                <w:color w:val="FFFFFF" w:themeColor="background1"/>
                                <w:sz w:val="32"/>
                                <w:szCs w:val="32"/>
                                <w:lang w:val="en-GB"/>
                              </w:rPr>
                              <w:t>Tenders.</w:t>
                            </w:r>
                            <w:r w:rsidRPr="00186ED1">
                              <w:rPr>
                                <w:rFonts w:cstheme="minorHAnsi"/>
                                <w:b/>
                                <w:sz w:val="32"/>
                                <w:szCs w:val="32"/>
                                <w:lang w:val="en-GB"/>
                              </w:rPr>
                              <w:t>.</w:t>
                            </w:r>
                            <w:proofErr w:type="gramEnd"/>
                            <w:r w:rsidRPr="00186ED1">
                              <w:rPr>
                                <w:rFonts w:cstheme="minorHAnsi"/>
                                <w:b/>
                                <w:sz w:val="32"/>
                                <w:szCs w:val="32"/>
                                <w:lang w:val="en-GB"/>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90560E" id="_x0000_t202" coordsize="21600,21600" o:spt="202" path="m,l,21600r21600,l21600,xe">
                <v:stroke joinstyle="miter"/>
                <v:path gradientshapeok="t" o:connecttype="rect"/>
              </v:shapetype>
              <v:shape id="Text Box 16" o:spid="_x0000_s1026" type="#_x0000_t202" style="position:absolute;margin-left:3.95pt;margin-top:22.15pt;width:486.85pt;height:257.2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" fillcolor="#dbe5f1">
                <v:textbox>
                  <w:txbxContent>
                    <w:p w14:paraId="5C027630" w14:textId="77777777" w:rsidR="00F84DBE" w:rsidRPr="0092391D" w:rsidRDefault="00F84DBE" w:rsidP="00675ECF">
                      <w:pPr>
                        <w:shd w:val="clear" w:color="auto" w:fill="2F5496" w:themeFill="accent5" w:themeFillShade="BF"/>
                        <w:spacing w:line="276" w:lineRule="auto"/>
                        <w:rPr>
                          <w:rFonts w:cstheme="minorHAnsi"/>
                          <w:b/>
                          <w:color w:val="FFFFFF" w:themeColor="background1"/>
                          <w:sz w:val="20"/>
                          <w:lang w:val="en-US"/>
                        </w:rPr>
                      </w:pPr>
                    </w:p>
                    <w:p w14:paraId="657CF15E" w14:textId="77777777" w:rsidR="00F84DBE" w:rsidRPr="0092391D" w:rsidRDefault="00F84DBE" w:rsidP="00675ECF">
                      <w:pPr>
                        <w:shd w:val="clear" w:color="auto" w:fill="2F5496" w:themeFill="accent5" w:themeFillShade="BF"/>
                        <w:spacing w:line="276" w:lineRule="auto"/>
                        <w:jc w:val="center"/>
                        <w:rPr>
                          <w:rFonts w:ascii="Arial Black" w:hAnsi="Arial Black" w:cs="Arial"/>
                          <w:b/>
                          <w:color w:val="FFFFFF" w:themeColor="background1"/>
                          <w:sz w:val="32"/>
                          <w:szCs w:val="32"/>
                        </w:rPr>
                      </w:pPr>
                      <w:r w:rsidRPr="0092391D">
                        <w:rPr>
                          <w:rFonts w:ascii="Arial Black" w:hAnsi="Arial Black" w:cs="Arial"/>
                          <w:b/>
                          <w:color w:val="FFFFFF" w:themeColor="background1"/>
                          <w:sz w:val="32"/>
                          <w:szCs w:val="32"/>
                        </w:rPr>
                        <w:t>TENDER RESPONSE DOCUMENT</w:t>
                      </w:r>
                    </w:p>
                    <w:p w14:paraId="05448C80" w14:textId="77777777" w:rsidR="00F84DBE" w:rsidRPr="0092391D" w:rsidRDefault="00F84DBE" w:rsidP="00675ECF">
                      <w:pPr>
                        <w:shd w:val="clear" w:color="auto" w:fill="2F5496" w:themeFill="accent5" w:themeFillShade="BF"/>
                        <w:spacing w:line="276" w:lineRule="auto"/>
                        <w:jc w:val="center"/>
                        <w:rPr>
                          <w:rFonts w:ascii="Arial" w:hAnsi="Arial" w:cs="Arial"/>
                          <w:b/>
                          <w:color w:val="FFFFFF" w:themeColor="background1"/>
                          <w:sz w:val="32"/>
                          <w:szCs w:val="32"/>
                        </w:rPr>
                      </w:pPr>
                    </w:p>
                    <w:p w14:paraId="31CECCD0" w14:textId="7F381026" w:rsidR="00F84DBE" w:rsidRPr="00186ED1" w:rsidRDefault="00F84DBE" w:rsidP="00675ECF">
                      <w:pPr>
                        <w:shd w:val="clear" w:color="auto" w:fill="2F5496" w:themeFill="accent5" w:themeFillShade="BF"/>
                        <w:spacing w:line="500" w:lineRule="exact"/>
                        <w:jc w:val="both"/>
                        <w:rPr>
                          <w:rFonts w:cstheme="minorHAnsi"/>
                          <w:b/>
                          <w:sz w:val="32"/>
                          <w:szCs w:val="32"/>
                          <w:lang w:val="en-GB"/>
                        </w:rPr>
                      </w:pPr>
                      <w:r w:rsidRPr="00CB154F">
                        <w:rPr>
                          <w:rFonts w:cstheme="minorHAnsi"/>
                          <w:b/>
                          <w:color w:val="FFFFFF" w:themeColor="background1"/>
                          <w:sz w:val="32"/>
                          <w:szCs w:val="32"/>
                          <w:lang w:val="en-GB"/>
                        </w:rPr>
                        <w:t xml:space="preserve">As part of this Tender Competition, Tenderers are required to complete the Tender Response Document (TRD). The TRD is designed to simplify and standardise the tendering process for Tenderers, while also supporting a more efficient and consistent evaluation process for the Contracting Authority. All information provided in the TRD will be used for the assessment and evaluation of </w:t>
                      </w:r>
                      <w:proofErr w:type="gramStart"/>
                      <w:r w:rsidRPr="00CB154F">
                        <w:rPr>
                          <w:rFonts w:cstheme="minorHAnsi"/>
                          <w:b/>
                          <w:color w:val="FFFFFF" w:themeColor="background1"/>
                          <w:sz w:val="32"/>
                          <w:szCs w:val="32"/>
                          <w:lang w:val="en-GB"/>
                        </w:rPr>
                        <w:t>Tenders.</w:t>
                      </w:r>
                      <w:r w:rsidRPr="00186ED1">
                        <w:rPr>
                          <w:rFonts w:cstheme="minorHAnsi"/>
                          <w:b/>
                          <w:sz w:val="32"/>
                          <w:szCs w:val="32"/>
                          <w:lang w:val="en-GB"/>
                        </w:rPr>
                        <w:t>.</w:t>
                      </w:r>
                      <w:proofErr w:type="gramEnd"/>
                      <w:r w:rsidRPr="00186ED1">
                        <w:rPr>
                          <w:rFonts w:cstheme="minorHAnsi"/>
                          <w:b/>
                          <w:sz w:val="32"/>
                          <w:szCs w:val="32"/>
                          <w:lang w:val="en-GB"/>
                        </w:rPr>
                        <w:t xml:space="preserve">  </w:t>
                      </w:r>
                    </w:p>
                  </w:txbxContent>
                </v:textbox>
                <w10:wrap anchorx="margin"/>
              </v:shape>
            </w:pict>
          </mc:Fallback>
        </mc:AlternateContent>
      </w:r>
    </w:p>
    <w:p w14:paraId="3BE7F526"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4619E0E3"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37142D5E"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29B6ECE5"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5AD5C1F1"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624581F6"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18F49AB3"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6B8EADFB"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573037E4"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0B6BBEC1"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6D3B9232"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267A6ACC"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5F963F9E"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5664564B"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624F5695"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18B97C15"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1ED9DEF6"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274B5916"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10A5730B"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363B1C80"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14C13A7C"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53ED74AC"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57A1CB37"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74FDE9EC"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4C0406FB" w14:textId="77777777" w:rsidR="00375583" w:rsidRPr="00C9638F"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22136BBD" w14:textId="77777777" w:rsidR="00375583" w:rsidRPr="00C9638F" w:rsidRDefault="00375583" w:rsidP="0037558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5E18F53E" w14:textId="77777777" w:rsidR="00375583" w:rsidRPr="00B05C4D" w:rsidRDefault="00375583" w:rsidP="00B05C4D">
      <w:pPr>
        <w:pStyle w:val="BodyText"/>
        <w:shd w:val="clear" w:color="auto" w:fill="2F5496" w:themeFill="accent5" w:themeFillShade="BF"/>
        <w:spacing w:before="120"/>
        <w:jc w:val="center"/>
        <w:rPr>
          <w:rFonts w:asciiTheme="minorHAnsi" w:hAnsiTheme="minorHAnsi" w:cstheme="minorHAnsi"/>
          <w:b/>
          <w:caps/>
          <w:color w:val="FFFFFF" w:themeColor="background1"/>
          <w:sz w:val="32"/>
          <w:szCs w:val="32"/>
        </w:rPr>
      </w:pPr>
      <w:r w:rsidRPr="00B05C4D">
        <w:rPr>
          <w:rFonts w:asciiTheme="minorHAnsi" w:hAnsiTheme="minorHAnsi" w:cstheme="minorHAnsi"/>
          <w:b/>
          <w:caps/>
          <w:color w:val="FFFFFF" w:themeColor="background1"/>
          <w:sz w:val="32"/>
          <w:szCs w:val="32"/>
        </w:rPr>
        <w:t>instruction for completion of TRD</w:t>
      </w:r>
    </w:p>
    <w:p w14:paraId="41A9A3D0" w14:textId="77777777" w:rsidR="005E2FED" w:rsidRPr="002F0349" w:rsidRDefault="005E2FED" w:rsidP="005E2FED">
      <w:pPr>
        <w:spacing w:before="120" w:after="120"/>
        <w:outlineLvl w:val="2"/>
        <w:rPr>
          <w:rFonts w:eastAsia="Times New Roman" w:cstheme="minorHAnsi"/>
          <w:b/>
          <w:bCs/>
          <w:lang w:eastAsia="en-IE"/>
        </w:rPr>
      </w:pPr>
      <w:r w:rsidRPr="002F0349">
        <w:rPr>
          <w:rFonts w:eastAsia="Times New Roman" w:cstheme="minorHAnsi"/>
          <w:b/>
          <w:bCs/>
          <w:lang w:eastAsia="en-IE"/>
        </w:rPr>
        <w:t>Instructions for Completing the Tender Response Document (TRD)</w:t>
      </w:r>
    </w:p>
    <w:p w14:paraId="23FE4A0A" w14:textId="77777777" w:rsidR="005E2FED" w:rsidRPr="002F0349" w:rsidRDefault="005E2FED" w:rsidP="005E2FED">
      <w:pPr>
        <w:spacing w:before="120" w:after="120"/>
        <w:rPr>
          <w:rFonts w:eastAsia="Times New Roman" w:cstheme="minorHAnsi"/>
          <w:lang w:eastAsia="en-IE"/>
        </w:rPr>
      </w:pPr>
      <w:r w:rsidRPr="002F0349">
        <w:rPr>
          <w:rFonts w:eastAsia="Times New Roman" w:cstheme="minorHAnsi"/>
          <w:lang w:eastAsia="en-IE"/>
        </w:rPr>
        <w:t xml:space="preserve">Tenderers must ensure this Tender Response Document (TRD) is </w:t>
      </w:r>
      <w:r w:rsidRPr="002F0349">
        <w:rPr>
          <w:rFonts w:eastAsia="Times New Roman" w:cstheme="minorHAnsi"/>
          <w:b/>
          <w:bCs/>
          <w:lang w:eastAsia="en-IE"/>
        </w:rPr>
        <w:t>completed in full</w:t>
      </w:r>
      <w:r w:rsidRPr="002F0349">
        <w:rPr>
          <w:rFonts w:eastAsia="Times New Roman" w:cstheme="minorHAnsi"/>
          <w:lang w:eastAsia="en-IE"/>
        </w:rPr>
        <w:t xml:space="preserve"> and in accordance with the instructions below. Incomplete or non-compliant submissions may result in disqualification from the Tender Competition.</w:t>
      </w:r>
    </w:p>
    <w:p w14:paraId="6D6B358D" w14:textId="77777777" w:rsidR="005E2FED" w:rsidRPr="002F0349" w:rsidRDefault="005E2FED" w:rsidP="005E2FED">
      <w:pPr>
        <w:numPr>
          <w:ilvl w:val="0"/>
          <w:numId w:val="11"/>
        </w:numPr>
        <w:spacing w:before="120" w:after="120"/>
        <w:ind w:left="360"/>
        <w:rPr>
          <w:rFonts w:eastAsia="Times New Roman" w:cstheme="minorHAnsi"/>
          <w:lang w:eastAsia="en-IE"/>
        </w:rPr>
      </w:pPr>
      <w:r w:rsidRPr="002F0349">
        <w:rPr>
          <w:rFonts w:eastAsia="Times New Roman" w:cstheme="minorHAnsi"/>
          <w:b/>
          <w:bCs/>
          <w:lang w:eastAsia="en-IE"/>
        </w:rPr>
        <w:t>Document Completion</w:t>
      </w:r>
    </w:p>
    <w:p w14:paraId="44F24CD8" w14:textId="77777777" w:rsidR="005E2FED" w:rsidRPr="002F0349" w:rsidRDefault="005E2FED" w:rsidP="005E2FED">
      <w:pPr>
        <w:numPr>
          <w:ilvl w:val="1"/>
          <w:numId w:val="12"/>
        </w:numPr>
        <w:spacing w:before="120" w:after="120"/>
        <w:ind w:left="927"/>
        <w:rPr>
          <w:rFonts w:eastAsia="Times New Roman" w:cstheme="minorHAnsi"/>
          <w:lang w:eastAsia="en-IE"/>
        </w:rPr>
      </w:pPr>
      <w:r w:rsidRPr="002F0349">
        <w:rPr>
          <w:rFonts w:eastAsia="Times New Roman" w:cstheme="minorHAnsi"/>
          <w:lang w:eastAsia="en-IE"/>
        </w:rPr>
        <w:t xml:space="preserve">Tenderers wishing to participate in this competition must </w:t>
      </w:r>
      <w:r w:rsidRPr="002F0349">
        <w:rPr>
          <w:rFonts w:eastAsia="Times New Roman" w:cstheme="minorHAnsi"/>
          <w:b/>
          <w:bCs/>
          <w:lang w:eastAsia="en-IE"/>
        </w:rPr>
        <w:t>fully complete</w:t>
      </w:r>
      <w:r w:rsidRPr="002F0349">
        <w:rPr>
          <w:rFonts w:eastAsia="Times New Roman" w:cstheme="minorHAnsi"/>
          <w:lang w:eastAsia="en-IE"/>
        </w:rPr>
        <w:t xml:space="preserve"> this TRD.</w:t>
      </w:r>
    </w:p>
    <w:p w14:paraId="1E7AE698" w14:textId="5A76AFC7" w:rsidR="005E2FED" w:rsidRPr="002F0349" w:rsidRDefault="005E2FED" w:rsidP="005E2FED">
      <w:pPr>
        <w:numPr>
          <w:ilvl w:val="1"/>
          <w:numId w:val="12"/>
        </w:numPr>
        <w:spacing w:before="120" w:after="120"/>
        <w:ind w:left="927"/>
        <w:rPr>
          <w:rFonts w:eastAsia="Times New Roman" w:cstheme="minorHAnsi"/>
          <w:lang w:eastAsia="en-IE"/>
        </w:rPr>
      </w:pPr>
      <w:r w:rsidRPr="002F0349">
        <w:rPr>
          <w:rFonts w:eastAsia="Times New Roman" w:cstheme="minorHAnsi"/>
          <w:lang w:eastAsia="en-IE"/>
        </w:rPr>
        <w:t xml:space="preserve">The TRD must be </w:t>
      </w:r>
      <w:r w:rsidRPr="002F0349">
        <w:rPr>
          <w:rFonts w:eastAsia="Times New Roman" w:cstheme="minorHAnsi"/>
          <w:b/>
          <w:bCs/>
          <w:lang w:eastAsia="en-IE"/>
        </w:rPr>
        <w:t>read and completed in conjunction</w:t>
      </w:r>
      <w:r w:rsidRPr="002F0349">
        <w:rPr>
          <w:rFonts w:eastAsia="Times New Roman" w:cstheme="minorHAnsi"/>
          <w:lang w:eastAsia="en-IE"/>
        </w:rPr>
        <w:t xml:space="preserve"> with the </w:t>
      </w:r>
      <w:r>
        <w:rPr>
          <w:rFonts w:eastAsia="Times New Roman" w:cstheme="minorHAnsi"/>
          <w:lang w:eastAsia="en-IE"/>
        </w:rPr>
        <w:t xml:space="preserve">Call </w:t>
      </w:r>
      <w:r w:rsidRPr="002F0349">
        <w:rPr>
          <w:rFonts w:eastAsia="Times New Roman" w:cstheme="minorHAnsi"/>
          <w:lang w:eastAsia="en-IE"/>
        </w:rPr>
        <w:t>for Tender (</w:t>
      </w:r>
      <w:r>
        <w:rPr>
          <w:rFonts w:eastAsia="Times New Roman" w:cstheme="minorHAnsi"/>
          <w:lang w:eastAsia="en-IE"/>
        </w:rPr>
        <w:t>C</w:t>
      </w:r>
      <w:r w:rsidRPr="002F0349">
        <w:rPr>
          <w:rFonts w:eastAsia="Times New Roman" w:cstheme="minorHAnsi"/>
          <w:lang w:eastAsia="en-IE"/>
        </w:rPr>
        <w:t xml:space="preserve">FT) </w:t>
      </w:r>
      <w:r w:rsidR="00D70E67" w:rsidRPr="00D70E67">
        <w:rPr>
          <w:rFonts w:eastAsia="Times New Roman" w:cstheme="minorHAnsi"/>
          <w:lang w:eastAsia="en-IE"/>
        </w:rPr>
        <w:t xml:space="preserve">provision of the </w:t>
      </w:r>
      <w:r w:rsidR="00623E16">
        <w:rPr>
          <w:rFonts w:eastAsia="Times New Roman" w:cstheme="minorHAnsi"/>
          <w:lang w:eastAsia="en-IE"/>
        </w:rPr>
        <w:t xml:space="preserve">Consultancy Service </w:t>
      </w:r>
      <w:r w:rsidR="00D70E67" w:rsidRPr="00D70E67">
        <w:rPr>
          <w:rFonts w:eastAsia="Times New Roman" w:cstheme="minorHAnsi"/>
          <w:lang w:eastAsia="en-IE"/>
        </w:rPr>
        <w:t xml:space="preserve">for </w:t>
      </w:r>
      <w:proofErr w:type="spellStart"/>
      <w:r w:rsidR="00D70E67" w:rsidRPr="00D70E67">
        <w:rPr>
          <w:rFonts w:eastAsia="Times New Roman" w:cstheme="minorHAnsi"/>
          <w:lang w:eastAsia="en-IE"/>
        </w:rPr>
        <w:t>Taighde</w:t>
      </w:r>
      <w:proofErr w:type="spellEnd"/>
      <w:r w:rsidR="00D70E67" w:rsidRPr="00D70E67">
        <w:rPr>
          <w:rFonts w:eastAsia="Times New Roman" w:cstheme="minorHAnsi"/>
          <w:lang w:eastAsia="en-IE"/>
        </w:rPr>
        <w:t xml:space="preserve"> Éireann Research Ireland</w:t>
      </w:r>
      <w:r w:rsidRPr="002F0349">
        <w:rPr>
          <w:rFonts w:eastAsia="Times New Roman" w:cstheme="minorHAnsi"/>
          <w:lang w:eastAsia="en-IE"/>
        </w:rPr>
        <w:t>.</w:t>
      </w:r>
    </w:p>
    <w:p w14:paraId="6BED0CD0" w14:textId="77777777" w:rsidR="005E2FED" w:rsidRPr="002F0349" w:rsidRDefault="005E2FED" w:rsidP="005E2FED">
      <w:pPr>
        <w:numPr>
          <w:ilvl w:val="0"/>
          <w:numId w:val="11"/>
        </w:numPr>
        <w:spacing w:before="120" w:after="120"/>
        <w:ind w:left="360"/>
        <w:rPr>
          <w:rFonts w:eastAsia="Times New Roman" w:cstheme="minorHAnsi"/>
          <w:lang w:eastAsia="en-IE"/>
        </w:rPr>
      </w:pPr>
      <w:r w:rsidRPr="002F0349">
        <w:rPr>
          <w:rFonts w:eastAsia="Times New Roman" w:cstheme="minorHAnsi"/>
          <w:b/>
          <w:bCs/>
          <w:lang w:eastAsia="en-IE"/>
        </w:rPr>
        <w:t>Structure and Formatting</w:t>
      </w:r>
    </w:p>
    <w:p w14:paraId="00117F3A" w14:textId="77777777" w:rsidR="005E2FED" w:rsidRPr="002F0349" w:rsidRDefault="005E2FED" w:rsidP="005E2FED">
      <w:pPr>
        <w:numPr>
          <w:ilvl w:val="1"/>
          <w:numId w:val="12"/>
        </w:numPr>
        <w:spacing w:before="120" w:after="120"/>
        <w:ind w:left="927"/>
        <w:rPr>
          <w:rFonts w:eastAsia="Times New Roman" w:cstheme="minorHAnsi"/>
          <w:lang w:eastAsia="en-IE"/>
        </w:rPr>
      </w:pPr>
      <w:r w:rsidRPr="002F0349">
        <w:rPr>
          <w:rFonts w:eastAsia="Times New Roman" w:cstheme="minorHAnsi"/>
          <w:lang w:eastAsia="en-IE"/>
        </w:rPr>
        <w:t xml:space="preserve">Responses must be provided in the </w:t>
      </w:r>
      <w:r w:rsidRPr="002F0349">
        <w:rPr>
          <w:rFonts w:eastAsia="Times New Roman" w:cstheme="minorHAnsi"/>
          <w:b/>
          <w:bCs/>
          <w:lang w:eastAsia="en-IE"/>
        </w:rPr>
        <w:t>same sequence</w:t>
      </w:r>
      <w:r w:rsidRPr="002F0349">
        <w:rPr>
          <w:rFonts w:eastAsia="Times New Roman" w:cstheme="minorHAnsi"/>
          <w:lang w:eastAsia="en-IE"/>
        </w:rPr>
        <w:t xml:space="preserve"> and </w:t>
      </w:r>
      <w:r w:rsidRPr="002F0349">
        <w:rPr>
          <w:rFonts w:eastAsia="Times New Roman" w:cstheme="minorHAnsi"/>
          <w:b/>
          <w:bCs/>
          <w:lang w:eastAsia="en-IE"/>
        </w:rPr>
        <w:t>format</w:t>
      </w:r>
      <w:r w:rsidRPr="002F0349">
        <w:rPr>
          <w:rFonts w:eastAsia="Times New Roman" w:cstheme="minorHAnsi"/>
          <w:lang w:eastAsia="en-IE"/>
        </w:rPr>
        <w:t xml:space="preserve"> as presented in the TRD.</w:t>
      </w:r>
    </w:p>
    <w:p w14:paraId="3A4A8AB2" w14:textId="77777777" w:rsidR="005E2FED" w:rsidRPr="002F0349" w:rsidRDefault="005E2FED" w:rsidP="005E2FED">
      <w:pPr>
        <w:numPr>
          <w:ilvl w:val="1"/>
          <w:numId w:val="12"/>
        </w:numPr>
        <w:spacing w:before="120" w:after="120"/>
        <w:ind w:left="927"/>
        <w:rPr>
          <w:rFonts w:eastAsia="Times New Roman" w:cstheme="minorHAnsi"/>
          <w:lang w:eastAsia="en-IE"/>
        </w:rPr>
      </w:pPr>
      <w:r w:rsidRPr="002F0349">
        <w:rPr>
          <w:rFonts w:eastAsia="Times New Roman" w:cstheme="minorHAnsi"/>
          <w:b/>
          <w:bCs/>
          <w:lang w:eastAsia="en-IE"/>
        </w:rPr>
        <w:t>Answer boxes</w:t>
      </w:r>
      <w:r w:rsidRPr="002F0349">
        <w:rPr>
          <w:rFonts w:eastAsia="Times New Roman" w:cstheme="minorHAnsi"/>
          <w:lang w:eastAsia="en-IE"/>
        </w:rPr>
        <w:t xml:space="preserve"> are provided for each Award Criterion. All responses must be entered directly into these boxes.</w:t>
      </w:r>
    </w:p>
    <w:p w14:paraId="58B7921A" w14:textId="77777777" w:rsidR="005E2FED" w:rsidRPr="002F0349" w:rsidRDefault="005E2FED" w:rsidP="005E2FED">
      <w:pPr>
        <w:numPr>
          <w:ilvl w:val="1"/>
          <w:numId w:val="12"/>
        </w:numPr>
        <w:spacing w:before="120" w:after="120"/>
        <w:ind w:left="927"/>
        <w:rPr>
          <w:rFonts w:eastAsia="Times New Roman" w:cstheme="minorHAnsi"/>
          <w:lang w:eastAsia="en-IE"/>
        </w:rPr>
      </w:pPr>
      <w:r w:rsidRPr="002F0349">
        <w:rPr>
          <w:rFonts w:eastAsia="Times New Roman" w:cstheme="minorHAnsi"/>
          <w:lang w:eastAsia="en-IE"/>
        </w:rPr>
        <w:t xml:space="preserve">Any information </w:t>
      </w:r>
      <w:r w:rsidRPr="002F0349">
        <w:rPr>
          <w:rFonts w:eastAsia="Times New Roman" w:cstheme="minorHAnsi"/>
          <w:b/>
          <w:bCs/>
          <w:lang w:eastAsia="en-IE"/>
        </w:rPr>
        <w:t>provided outside of the answer boxes will not be evaluated</w:t>
      </w:r>
      <w:r w:rsidRPr="002F0349">
        <w:rPr>
          <w:rFonts w:eastAsia="Times New Roman" w:cstheme="minorHAnsi"/>
          <w:lang w:eastAsia="en-IE"/>
        </w:rPr>
        <w:t>.</w:t>
      </w:r>
    </w:p>
    <w:p w14:paraId="156CC2D8" w14:textId="77777777" w:rsidR="005E2FED" w:rsidRPr="002F0349" w:rsidRDefault="005E2FED" w:rsidP="005E2FED">
      <w:pPr>
        <w:numPr>
          <w:ilvl w:val="1"/>
          <w:numId w:val="12"/>
        </w:numPr>
        <w:spacing w:before="120" w:after="120"/>
        <w:ind w:left="927"/>
        <w:rPr>
          <w:rFonts w:eastAsia="Times New Roman" w:cstheme="minorHAnsi"/>
          <w:lang w:eastAsia="en-IE"/>
        </w:rPr>
      </w:pPr>
      <w:r w:rsidRPr="002F0349">
        <w:rPr>
          <w:rFonts w:eastAsia="Times New Roman" w:cstheme="minorHAnsi"/>
          <w:b/>
          <w:bCs/>
          <w:lang w:eastAsia="en-IE"/>
        </w:rPr>
        <w:t>Marketing material, brochures, weblinks, or other general documents</w:t>
      </w:r>
      <w:r w:rsidRPr="002F0349">
        <w:rPr>
          <w:rFonts w:eastAsia="Times New Roman" w:cstheme="minorHAnsi"/>
          <w:lang w:eastAsia="en-IE"/>
        </w:rPr>
        <w:t xml:space="preserve"> will </w:t>
      </w:r>
      <w:r w:rsidRPr="002F0349">
        <w:rPr>
          <w:rFonts w:eastAsia="Times New Roman" w:cstheme="minorHAnsi"/>
          <w:b/>
          <w:bCs/>
          <w:lang w:eastAsia="en-IE"/>
        </w:rPr>
        <w:t>not be accepted</w:t>
      </w:r>
      <w:r w:rsidRPr="002F0349">
        <w:rPr>
          <w:rFonts w:eastAsia="Times New Roman" w:cstheme="minorHAnsi"/>
          <w:lang w:eastAsia="en-IE"/>
        </w:rPr>
        <w:t xml:space="preserve"> in lieu of direct responses, unless specifically requested by the Contracting Authority.</w:t>
      </w:r>
    </w:p>
    <w:p w14:paraId="087B9251" w14:textId="77777777" w:rsidR="005E2FED" w:rsidRPr="002F0349" w:rsidRDefault="005E2FED" w:rsidP="005E2FED">
      <w:pPr>
        <w:numPr>
          <w:ilvl w:val="0"/>
          <w:numId w:val="11"/>
        </w:numPr>
        <w:spacing w:before="120" w:after="120"/>
        <w:ind w:left="360"/>
        <w:rPr>
          <w:rFonts w:eastAsia="Times New Roman" w:cstheme="minorHAnsi"/>
          <w:lang w:eastAsia="en-IE"/>
        </w:rPr>
      </w:pPr>
      <w:r w:rsidRPr="002F0349">
        <w:rPr>
          <w:rFonts w:eastAsia="Times New Roman" w:cstheme="minorHAnsi"/>
          <w:b/>
          <w:bCs/>
          <w:lang w:eastAsia="en-IE"/>
        </w:rPr>
        <w:t>Evaluation and Compliance</w:t>
      </w:r>
    </w:p>
    <w:p w14:paraId="07A8E999" w14:textId="77777777" w:rsidR="005E2FED" w:rsidRPr="002F0349" w:rsidRDefault="005E2FED" w:rsidP="005E2FED">
      <w:pPr>
        <w:numPr>
          <w:ilvl w:val="1"/>
          <w:numId w:val="11"/>
        </w:numPr>
        <w:spacing w:before="120" w:after="120"/>
        <w:ind w:left="927"/>
        <w:rPr>
          <w:rFonts w:eastAsia="Times New Roman" w:cstheme="minorHAnsi"/>
          <w:lang w:eastAsia="en-IE"/>
        </w:rPr>
      </w:pPr>
      <w:r w:rsidRPr="002F0349">
        <w:rPr>
          <w:rFonts w:eastAsia="Times New Roman" w:cstheme="minorHAnsi"/>
          <w:lang w:eastAsia="en-IE"/>
        </w:rPr>
        <w:t>Only Tenders that:</w:t>
      </w:r>
    </w:p>
    <w:p w14:paraId="76164096" w14:textId="77777777" w:rsidR="005E2FED" w:rsidRPr="002F0349" w:rsidRDefault="005E2FED" w:rsidP="005E2FED">
      <w:pPr>
        <w:numPr>
          <w:ilvl w:val="2"/>
          <w:numId w:val="13"/>
        </w:numPr>
        <w:spacing w:before="120" w:after="120"/>
        <w:ind w:left="1380"/>
        <w:rPr>
          <w:rFonts w:eastAsia="Times New Roman" w:cstheme="minorHAnsi"/>
          <w:lang w:eastAsia="en-IE"/>
        </w:rPr>
      </w:pPr>
      <w:r w:rsidRPr="002F0349">
        <w:rPr>
          <w:rFonts w:eastAsia="Times New Roman" w:cstheme="minorHAnsi"/>
          <w:lang w:eastAsia="en-IE"/>
        </w:rPr>
        <w:t xml:space="preserve">Comply with the requirements in </w:t>
      </w:r>
      <w:r w:rsidRPr="002F0349">
        <w:rPr>
          <w:rFonts w:eastAsia="Times New Roman" w:cstheme="minorHAnsi"/>
          <w:b/>
          <w:bCs/>
          <w:lang w:eastAsia="en-IE"/>
        </w:rPr>
        <w:t>Part 2 (Instructions to Tenderers)</w:t>
      </w:r>
      <w:r w:rsidRPr="002F0349">
        <w:rPr>
          <w:rFonts w:eastAsia="Times New Roman" w:cstheme="minorHAnsi"/>
          <w:lang w:eastAsia="en-IE"/>
        </w:rPr>
        <w:t xml:space="preserve"> of the </w:t>
      </w:r>
      <w:r>
        <w:rPr>
          <w:rFonts w:eastAsia="Times New Roman" w:cstheme="minorHAnsi"/>
          <w:lang w:eastAsia="en-IE"/>
        </w:rPr>
        <w:t>C</w:t>
      </w:r>
      <w:r w:rsidRPr="002F0349">
        <w:rPr>
          <w:rFonts w:eastAsia="Times New Roman" w:cstheme="minorHAnsi"/>
          <w:lang w:eastAsia="en-IE"/>
        </w:rPr>
        <w:t>FT,</w:t>
      </w:r>
    </w:p>
    <w:p w14:paraId="4EB8A890" w14:textId="77777777" w:rsidR="005E2FED" w:rsidRPr="002F0349" w:rsidRDefault="005E2FED" w:rsidP="005E2FED">
      <w:pPr>
        <w:numPr>
          <w:ilvl w:val="2"/>
          <w:numId w:val="13"/>
        </w:numPr>
        <w:spacing w:before="120" w:after="120"/>
        <w:ind w:left="1380"/>
        <w:rPr>
          <w:rFonts w:eastAsia="Times New Roman" w:cstheme="minorHAnsi"/>
          <w:lang w:eastAsia="en-IE"/>
        </w:rPr>
      </w:pPr>
      <w:r w:rsidRPr="002F0349">
        <w:rPr>
          <w:rFonts w:eastAsia="Times New Roman" w:cstheme="minorHAnsi"/>
          <w:lang w:eastAsia="en-IE"/>
        </w:rPr>
        <w:t xml:space="preserve">Are </w:t>
      </w:r>
      <w:r w:rsidRPr="002F0349">
        <w:rPr>
          <w:rFonts w:eastAsia="Times New Roman" w:cstheme="minorHAnsi"/>
          <w:b/>
          <w:bCs/>
          <w:lang w:eastAsia="en-IE"/>
        </w:rPr>
        <w:t>submitted before the Tender Deadline</w:t>
      </w:r>
      <w:r w:rsidRPr="002F0349">
        <w:rPr>
          <w:rFonts w:eastAsia="Times New Roman" w:cstheme="minorHAnsi"/>
          <w:lang w:eastAsia="en-IE"/>
        </w:rPr>
        <w:t xml:space="preserve"> (see Section 2.6.2 of the </w:t>
      </w:r>
      <w:r>
        <w:rPr>
          <w:rFonts w:eastAsia="Times New Roman" w:cstheme="minorHAnsi"/>
          <w:lang w:eastAsia="en-IE"/>
        </w:rPr>
        <w:t>C</w:t>
      </w:r>
      <w:r w:rsidRPr="002F0349">
        <w:rPr>
          <w:rFonts w:eastAsia="Times New Roman" w:cstheme="minorHAnsi"/>
          <w:lang w:eastAsia="en-IE"/>
        </w:rPr>
        <w:t>FT), and</w:t>
      </w:r>
    </w:p>
    <w:p w14:paraId="1D276FB6" w14:textId="77777777" w:rsidR="005E2FED" w:rsidRPr="002F0349" w:rsidRDefault="005E2FED" w:rsidP="005E2FED">
      <w:pPr>
        <w:numPr>
          <w:ilvl w:val="2"/>
          <w:numId w:val="13"/>
        </w:numPr>
        <w:spacing w:before="120" w:after="120"/>
        <w:ind w:left="1380"/>
        <w:rPr>
          <w:rFonts w:eastAsia="Times New Roman" w:cstheme="minorHAnsi"/>
          <w:lang w:eastAsia="en-IE"/>
        </w:rPr>
      </w:pPr>
      <w:r w:rsidRPr="002F0349">
        <w:rPr>
          <w:rFonts w:eastAsia="Times New Roman" w:cstheme="minorHAnsi"/>
          <w:lang w:eastAsia="en-IE"/>
        </w:rPr>
        <w:t xml:space="preserve">Have </w:t>
      </w:r>
      <w:r w:rsidRPr="002F0349">
        <w:rPr>
          <w:rFonts w:eastAsia="Times New Roman" w:cstheme="minorHAnsi"/>
          <w:b/>
          <w:bCs/>
          <w:lang w:eastAsia="en-IE"/>
        </w:rPr>
        <w:t>passed all Selection Criteria</w:t>
      </w:r>
      <w:r w:rsidRPr="002F0349">
        <w:rPr>
          <w:rFonts w:eastAsia="Times New Roman" w:cstheme="minorHAnsi"/>
          <w:lang w:eastAsia="en-IE"/>
        </w:rPr>
        <w:t xml:space="preserve"> set out in Section 3.2 of the </w:t>
      </w:r>
      <w:r>
        <w:rPr>
          <w:rFonts w:eastAsia="Times New Roman" w:cstheme="minorHAnsi"/>
          <w:lang w:eastAsia="en-IE"/>
        </w:rPr>
        <w:t>C</w:t>
      </w:r>
      <w:r w:rsidRPr="002F0349">
        <w:rPr>
          <w:rFonts w:eastAsia="Times New Roman" w:cstheme="minorHAnsi"/>
          <w:lang w:eastAsia="en-IE"/>
        </w:rPr>
        <w:t>FT,</w:t>
      </w:r>
      <w:r w:rsidRPr="002F0349">
        <w:rPr>
          <w:rFonts w:eastAsia="Times New Roman" w:cstheme="minorHAnsi"/>
          <w:lang w:eastAsia="en-IE"/>
        </w:rPr>
        <w:br/>
        <w:t xml:space="preserve">will proceed to be assessed against the Award Criteria set out in </w:t>
      </w:r>
      <w:r w:rsidRPr="002F0349">
        <w:rPr>
          <w:rFonts w:eastAsia="Times New Roman" w:cstheme="minorHAnsi"/>
          <w:b/>
          <w:bCs/>
          <w:lang w:eastAsia="en-IE"/>
        </w:rPr>
        <w:t>Part 3</w:t>
      </w:r>
      <w:r w:rsidRPr="002F0349">
        <w:rPr>
          <w:rFonts w:eastAsia="Times New Roman" w:cstheme="minorHAnsi"/>
          <w:lang w:eastAsia="en-IE"/>
        </w:rPr>
        <w:t xml:space="preserve"> of the </w:t>
      </w:r>
      <w:r>
        <w:rPr>
          <w:rFonts w:eastAsia="Times New Roman" w:cstheme="minorHAnsi"/>
          <w:lang w:eastAsia="en-IE"/>
        </w:rPr>
        <w:t>C</w:t>
      </w:r>
      <w:r w:rsidRPr="002F0349">
        <w:rPr>
          <w:rFonts w:eastAsia="Times New Roman" w:cstheme="minorHAnsi"/>
          <w:lang w:eastAsia="en-IE"/>
        </w:rPr>
        <w:t>FT.</w:t>
      </w:r>
    </w:p>
    <w:p w14:paraId="0CF552F7" w14:textId="77777777" w:rsidR="005E2FED" w:rsidRPr="002F0349" w:rsidRDefault="005E2FED" w:rsidP="005E2FED">
      <w:pPr>
        <w:numPr>
          <w:ilvl w:val="1"/>
          <w:numId w:val="11"/>
        </w:numPr>
        <w:spacing w:before="120" w:after="120"/>
        <w:ind w:left="927"/>
        <w:rPr>
          <w:rFonts w:eastAsia="Times New Roman" w:cstheme="minorHAnsi"/>
          <w:lang w:eastAsia="en-IE"/>
        </w:rPr>
      </w:pPr>
      <w:r w:rsidRPr="002F0349">
        <w:rPr>
          <w:rFonts w:eastAsia="Times New Roman" w:cstheme="minorHAnsi"/>
          <w:lang w:eastAsia="en-IE"/>
        </w:rPr>
        <w:t xml:space="preserve">Tenderers must achieve a </w:t>
      </w:r>
      <w:r w:rsidRPr="002F0349">
        <w:rPr>
          <w:rFonts w:eastAsia="Times New Roman" w:cstheme="minorHAnsi"/>
          <w:b/>
          <w:bCs/>
          <w:lang w:eastAsia="en-IE"/>
        </w:rPr>
        <w:t>minimum score of 60%</w:t>
      </w:r>
      <w:r w:rsidRPr="002F0349">
        <w:rPr>
          <w:rFonts w:eastAsia="Times New Roman" w:cstheme="minorHAnsi"/>
          <w:lang w:eastAsia="en-IE"/>
        </w:rPr>
        <w:t xml:space="preserve"> for </w:t>
      </w:r>
      <w:r w:rsidRPr="002F0349">
        <w:rPr>
          <w:rFonts w:eastAsia="Times New Roman" w:cstheme="minorHAnsi"/>
          <w:b/>
          <w:bCs/>
          <w:lang w:eastAsia="en-IE"/>
        </w:rPr>
        <w:t>each</w:t>
      </w:r>
      <w:r w:rsidRPr="002F0349">
        <w:rPr>
          <w:rFonts w:eastAsia="Times New Roman" w:cstheme="minorHAnsi"/>
          <w:lang w:eastAsia="en-IE"/>
        </w:rPr>
        <w:t xml:space="preserve"> award criterion. Failure to meet this threshold for any criterion will result in the Tender being </w:t>
      </w:r>
      <w:r w:rsidRPr="002F0349">
        <w:rPr>
          <w:rFonts w:eastAsia="Times New Roman" w:cstheme="minorHAnsi"/>
          <w:b/>
          <w:bCs/>
          <w:lang w:eastAsia="en-IE"/>
        </w:rPr>
        <w:t>excluded</w:t>
      </w:r>
      <w:r w:rsidRPr="002F0349">
        <w:rPr>
          <w:rFonts w:eastAsia="Times New Roman" w:cstheme="minorHAnsi"/>
          <w:lang w:eastAsia="en-IE"/>
        </w:rPr>
        <w:t xml:space="preserve"> from further evaluation.</w:t>
      </w:r>
    </w:p>
    <w:p w14:paraId="3A7C89E6" w14:textId="77777777" w:rsidR="005E2FED" w:rsidRPr="002F0349" w:rsidRDefault="005E2FED" w:rsidP="005E2FED">
      <w:pPr>
        <w:numPr>
          <w:ilvl w:val="0"/>
          <w:numId w:val="11"/>
        </w:numPr>
        <w:spacing w:before="120" w:after="120"/>
        <w:ind w:left="360"/>
        <w:rPr>
          <w:rFonts w:eastAsia="Times New Roman" w:cstheme="minorHAnsi"/>
          <w:lang w:eastAsia="en-IE"/>
        </w:rPr>
      </w:pPr>
      <w:r w:rsidRPr="002F0349">
        <w:rPr>
          <w:rFonts w:eastAsia="Times New Roman" w:cstheme="minorHAnsi"/>
          <w:b/>
          <w:bCs/>
          <w:lang w:eastAsia="en-IE"/>
        </w:rPr>
        <w:t>Content of Responses</w:t>
      </w:r>
    </w:p>
    <w:p w14:paraId="56C310EC" w14:textId="77777777" w:rsidR="005E2FED" w:rsidRPr="002F0349" w:rsidRDefault="005E2FED" w:rsidP="005E2FED">
      <w:pPr>
        <w:numPr>
          <w:ilvl w:val="1"/>
          <w:numId w:val="11"/>
        </w:numPr>
        <w:spacing w:before="120" w:after="120"/>
        <w:ind w:left="927"/>
        <w:rPr>
          <w:rFonts w:eastAsia="Times New Roman" w:cstheme="minorHAnsi"/>
          <w:lang w:eastAsia="en-IE"/>
        </w:rPr>
      </w:pPr>
      <w:r w:rsidRPr="002F0349">
        <w:rPr>
          <w:rFonts w:eastAsia="Times New Roman" w:cstheme="minorHAnsi"/>
          <w:lang w:eastAsia="en-IE"/>
        </w:rPr>
        <w:t xml:space="preserve">Before completing the TRD, Tenderers are strongly advised to </w:t>
      </w:r>
      <w:r w:rsidRPr="002F0349">
        <w:rPr>
          <w:rFonts w:eastAsia="Times New Roman" w:cstheme="minorHAnsi"/>
          <w:b/>
          <w:bCs/>
          <w:lang w:eastAsia="en-IE"/>
        </w:rPr>
        <w:t xml:space="preserve">review the entire </w:t>
      </w:r>
      <w:r>
        <w:rPr>
          <w:rFonts w:eastAsia="Times New Roman" w:cstheme="minorHAnsi"/>
          <w:b/>
          <w:bCs/>
          <w:lang w:eastAsia="en-IE"/>
        </w:rPr>
        <w:t>C</w:t>
      </w:r>
      <w:r w:rsidRPr="002F0349">
        <w:rPr>
          <w:rFonts w:eastAsia="Times New Roman" w:cstheme="minorHAnsi"/>
          <w:b/>
          <w:bCs/>
          <w:lang w:eastAsia="en-IE"/>
        </w:rPr>
        <w:t>FT</w:t>
      </w:r>
      <w:r w:rsidRPr="002F0349">
        <w:rPr>
          <w:rFonts w:eastAsia="Times New Roman" w:cstheme="minorHAnsi"/>
          <w:lang w:eastAsia="en-IE"/>
        </w:rPr>
        <w:t>, including all Appendices.</w:t>
      </w:r>
    </w:p>
    <w:p w14:paraId="146D1BCF" w14:textId="77777777" w:rsidR="005E2FED" w:rsidRPr="002F0349" w:rsidRDefault="005E2FED" w:rsidP="005E2FED">
      <w:pPr>
        <w:numPr>
          <w:ilvl w:val="1"/>
          <w:numId w:val="11"/>
        </w:numPr>
        <w:spacing w:before="120" w:after="120"/>
        <w:ind w:left="927"/>
        <w:rPr>
          <w:rFonts w:eastAsia="Times New Roman" w:cstheme="minorHAnsi"/>
          <w:lang w:eastAsia="en-IE"/>
        </w:rPr>
      </w:pPr>
      <w:r w:rsidRPr="002F0349">
        <w:rPr>
          <w:rFonts w:eastAsia="Times New Roman" w:cstheme="minorHAnsi"/>
          <w:lang w:eastAsia="en-IE"/>
        </w:rPr>
        <w:t xml:space="preserve">Tender responses must address </w:t>
      </w:r>
      <w:r w:rsidRPr="002F0349">
        <w:rPr>
          <w:rFonts w:eastAsia="Times New Roman" w:cstheme="minorHAnsi"/>
          <w:b/>
          <w:bCs/>
          <w:lang w:eastAsia="en-IE"/>
        </w:rPr>
        <w:t>all relevant requirements</w:t>
      </w:r>
      <w:r w:rsidRPr="002F0349">
        <w:rPr>
          <w:rFonts w:eastAsia="Times New Roman" w:cstheme="minorHAnsi"/>
          <w:lang w:eastAsia="en-IE"/>
        </w:rPr>
        <w:t xml:space="preserve"> outlined in both the </w:t>
      </w:r>
      <w:r>
        <w:rPr>
          <w:rFonts w:eastAsia="Times New Roman" w:cstheme="minorHAnsi"/>
          <w:lang w:eastAsia="en-IE"/>
        </w:rPr>
        <w:t>C</w:t>
      </w:r>
      <w:r w:rsidRPr="002F0349">
        <w:rPr>
          <w:rFonts w:eastAsia="Times New Roman" w:cstheme="minorHAnsi"/>
          <w:lang w:eastAsia="en-IE"/>
        </w:rPr>
        <w:t>FT and this TRD.</w:t>
      </w:r>
    </w:p>
    <w:p w14:paraId="38D08128" w14:textId="77777777" w:rsidR="005E2FED" w:rsidRPr="002F0349" w:rsidRDefault="005E2FED" w:rsidP="005E2FED">
      <w:pPr>
        <w:numPr>
          <w:ilvl w:val="1"/>
          <w:numId w:val="11"/>
        </w:numPr>
        <w:spacing w:before="120" w:after="120"/>
        <w:ind w:left="927"/>
        <w:rPr>
          <w:rFonts w:eastAsia="Times New Roman" w:cstheme="minorHAnsi"/>
          <w:lang w:eastAsia="en-IE"/>
        </w:rPr>
      </w:pPr>
      <w:r w:rsidRPr="002F0349">
        <w:rPr>
          <w:rFonts w:eastAsia="Times New Roman" w:cstheme="minorHAnsi"/>
          <w:lang w:eastAsia="en-IE"/>
        </w:rPr>
        <w:t xml:space="preserve">Responses should be </w:t>
      </w:r>
      <w:r w:rsidRPr="002F0349">
        <w:rPr>
          <w:rFonts w:eastAsia="Times New Roman" w:cstheme="minorHAnsi"/>
          <w:b/>
          <w:bCs/>
          <w:lang w:eastAsia="en-IE"/>
        </w:rPr>
        <w:t>specific, detailed, and clearly demonstrate</w:t>
      </w:r>
      <w:r w:rsidRPr="002F0349">
        <w:rPr>
          <w:rFonts w:eastAsia="Times New Roman" w:cstheme="minorHAnsi"/>
          <w:lang w:eastAsia="en-IE"/>
        </w:rPr>
        <w:t xml:space="preserve"> how the Tenderer intends to meet the requirements set out in </w:t>
      </w:r>
      <w:r w:rsidRPr="002F0349">
        <w:rPr>
          <w:rFonts w:eastAsia="Times New Roman" w:cstheme="minorHAnsi"/>
          <w:b/>
          <w:bCs/>
          <w:lang w:eastAsia="en-IE"/>
        </w:rPr>
        <w:t>Appendix 1</w:t>
      </w:r>
      <w:r w:rsidRPr="002F0349">
        <w:rPr>
          <w:rFonts w:eastAsia="Times New Roman" w:cstheme="minorHAnsi"/>
          <w:lang w:eastAsia="en-IE"/>
        </w:rPr>
        <w:t xml:space="preserve"> of the </w:t>
      </w:r>
      <w:r>
        <w:rPr>
          <w:rFonts w:eastAsia="Times New Roman" w:cstheme="minorHAnsi"/>
          <w:lang w:eastAsia="en-IE"/>
        </w:rPr>
        <w:t>C</w:t>
      </w:r>
      <w:r w:rsidRPr="002F0349">
        <w:rPr>
          <w:rFonts w:eastAsia="Times New Roman" w:cstheme="minorHAnsi"/>
          <w:lang w:eastAsia="en-IE"/>
        </w:rPr>
        <w:t>FT.</w:t>
      </w:r>
    </w:p>
    <w:p w14:paraId="31F7B4C6" w14:textId="77777777" w:rsidR="005E2FED" w:rsidRPr="002F0349" w:rsidRDefault="005E2FED" w:rsidP="005E2FED">
      <w:pPr>
        <w:numPr>
          <w:ilvl w:val="1"/>
          <w:numId w:val="11"/>
        </w:numPr>
        <w:spacing w:before="120" w:after="120"/>
        <w:ind w:left="927"/>
        <w:rPr>
          <w:rFonts w:eastAsia="Times New Roman" w:cstheme="minorHAnsi"/>
          <w:lang w:eastAsia="en-IE"/>
        </w:rPr>
      </w:pPr>
      <w:r w:rsidRPr="002F0349">
        <w:rPr>
          <w:rFonts w:eastAsia="Times New Roman" w:cstheme="minorHAnsi"/>
          <w:b/>
          <w:bCs/>
          <w:lang w:eastAsia="en-IE"/>
        </w:rPr>
        <w:t>Generic statements</w:t>
      </w:r>
      <w:r w:rsidRPr="002F0349">
        <w:rPr>
          <w:rFonts w:eastAsia="Times New Roman" w:cstheme="minorHAnsi"/>
          <w:lang w:eastAsia="en-IE"/>
        </w:rPr>
        <w:t xml:space="preserve">, </w:t>
      </w:r>
      <w:r w:rsidRPr="002F0349">
        <w:rPr>
          <w:rFonts w:eastAsia="Times New Roman" w:cstheme="minorHAnsi"/>
          <w:b/>
          <w:bCs/>
          <w:lang w:eastAsia="en-IE"/>
        </w:rPr>
        <w:t>affirmations</w:t>
      </w:r>
      <w:r w:rsidRPr="002F0349">
        <w:rPr>
          <w:rFonts w:eastAsia="Times New Roman" w:cstheme="minorHAnsi"/>
          <w:lang w:eastAsia="en-IE"/>
        </w:rPr>
        <w:t xml:space="preserve"> (e.g. “we can/will deliver this”), or </w:t>
      </w:r>
      <w:r w:rsidRPr="002F0349">
        <w:rPr>
          <w:rFonts w:eastAsia="Times New Roman" w:cstheme="minorHAnsi"/>
          <w:b/>
          <w:bCs/>
          <w:lang w:eastAsia="en-IE"/>
        </w:rPr>
        <w:t>mere repetition</w:t>
      </w:r>
      <w:r w:rsidRPr="002F0349">
        <w:rPr>
          <w:rFonts w:eastAsia="Times New Roman" w:cstheme="minorHAnsi"/>
          <w:lang w:eastAsia="en-IE"/>
        </w:rPr>
        <w:t xml:space="preserve"> of the requirements will </w:t>
      </w:r>
      <w:r w:rsidRPr="002F0349">
        <w:rPr>
          <w:rFonts w:eastAsia="Times New Roman" w:cstheme="minorHAnsi"/>
          <w:b/>
          <w:bCs/>
          <w:lang w:eastAsia="en-IE"/>
        </w:rPr>
        <w:t>not</w:t>
      </w:r>
      <w:r w:rsidRPr="002F0349">
        <w:rPr>
          <w:rFonts w:eastAsia="Times New Roman" w:cstheme="minorHAnsi"/>
          <w:lang w:eastAsia="en-IE"/>
        </w:rPr>
        <w:t xml:space="preserve"> be considered sufficient.</w:t>
      </w:r>
    </w:p>
    <w:p w14:paraId="06DED039" w14:textId="77777777" w:rsidR="005E2FED" w:rsidRPr="002F0349" w:rsidRDefault="005E2FED" w:rsidP="005E2FED">
      <w:pPr>
        <w:numPr>
          <w:ilvl w:val="0"/>
          <w:numId w:val="11"/>
        </w:numPr>
        <w:spacing w:before="120" w:after="120"/>
        <w:ind w:left="360"/>
        <w:rPr>
          <w:rFonts w:eastAsia="Times New Roman" w:cstheme="minorHAnsi"/>
          <w:lang w:eastAsia="en-IE"/>
        </w:rPr>
      </w:pPr>
      <w:r w:rsidRPr="002F0349">
        <w:rPr>
          <w:rFonts w:eastAsia="Times New Roman" w:cstheme="minorHAnsi"/>
          <w:b/>
          <w:bCs/>
          <w:lang w:eastAsia="en-IE"/>
        </w:rPr>
        <w:t>Pricing Submission</w:t>
      </w:r>
    </w:p>
    <w:p w14:paraId="2CE6C857" w14:textId="77777777" w:rsidR="005E2FED" w:rsidRPr="002F0349" w:rsidRDefault="005E2FED" w:rsidP="005E2FED">
      <w:pPr>
        <w:numPr>
          <w:ilvl w:val="1"/>
          <w:numId w:val="11"/>
        </w:numPr>
        <w:spacing w:before="120" w:after="120"/>
        <w:ind w:left="927"/>
        <w:rPr>
          <w:rFonts w:eastAsia="Times New Roman" w:cstheme="minorHAnsi"/>
          <w:lang w:eastAsia="en-IE"/>
        </w:rPr>
      </w:pPr>
      <w:r w:rsidRPr="002F0349">
        <w:rPr>
          <w:rFonts w:eastAsia="Times New Roman" w:cstheme="minorHAnsi"/>
          <w:lang w:eastAsia="en-IE"/>
        </w:rPr>
        <w:t xml:space="preserve">The </w:t>
      </w:r>
      <w:r w:rsidRPr="002F0349">
        <w:rPr>
          <w:rFonts w:eastAsia="Times New Roman" w:cstheme="minorHAnsi"/>
          <w:b/>
          <w:bCs/>
          <w:lang w:eastAsia="en-IE"/>
        </w:rPr>
        <w:t>Pricing Schedule (Appendix 2)</w:t>
      </w:r>
      <w:r w:rsidRPr="002F0349">
        <w:rPr>
          <w:rFonts w:eastAsia="Times New Roman" w:cstheme="minorHAnsi"/>
          <w:lang w:eastAsia="en-IE"/>
        </w:rPr>
        <w:t xml:space="preserve"> is provided as a </w:t>
      </w:r>
      <w:r w:rsidRPr="002F0349">
        <w:rPr>
          <w:rFonts w:eastAsia="Times New Roman" w:cstheme="minorHAnsi"/>
          <w:b/>
          <w:bCs/>
          <w:lang w:eastAsia="en-IE"/>
        </w:rPr>
        <w:t>separate Excel spreadsheet</w:t>
      </w:r>
      <w:r w:rsidRPr="002F0349">
        <w:rPr>
          <w:rFonts w:eastAsia="Times New Roman" w:cstheme="minorHAnsi"/>
          <w:lang w:eastAsia="en-IE"/>
        </w:rPr>
        <w:t>.</w:t>
      </w:r>
    </w:p>
    <w:p w14:paraId="2CA07CD6" w14:textId="77777777" w:rsidR="005E2FED" w:rsidRPr="002F0349" w:rsidRDefault="005E2FED" w:rsidP="005E2FED">
      <w:pPr>
        <w:numPr>
          <w:ilvl w:val="1"/>
          <w:numId w:val="11"/>
        </w:numPr>
        <w:spacing w:before="120" w:after="120"/>
        <w:ind w:left="927"/>
        <w:rPr>
          <w:rFonts w:eastAsia="Times New Roman" w:cstheme="minorHAnsi"/>
          <w:lang w:eastAsia="en-IE"/>
        </w:rPr>
      </w:pPr>
      <w:r w:rsidRPr="002F0349">
        <w:rPr>
          <w:rFonts w:eastAsia="Times New Roman" w:cstheme="minorHAnsi"/>
          <w:lang w:eastAsia="en-IE"/>
        </w:rPr>
        <w:t xml:space="preserve">This spreadsheet must be </w:t>
      </w:r>
      <w:r w:rsidRPr="002F0349">
        <w:rPr>
          <w:rFonts w:eastAsia="Times New Roman" w:cstheme="minorHAnsi"/>
          <w:b/>
          <w:bCs/>
          <w:lang w:eastAsia="en-IE"/>
        </w:rPr>
        <w:t>fully completed</w:t>
      </w:r>
      <w:r w:rsidRPr="002F0349">
        <w:rPr>
          <w:rFonts w:eastAsia="Times New Roman" w:cstheme="minorHAnsi"/>
          <w:lang w:eastAsia="en-IE"/>
        </w:rPr>
        <w:t xml:space="preserve"> and uploaded as a </w:t>
      </w:r>
      <w:r w:rsidRPr="002F0349">
        <w:rPr>
          <w:rFonts w:eastAsia="Times New Roman" w:cstheme="minorHAnsi"/>
          <w:b/>
          <w:bCs/>
          <w:lang w:eastAsia="en-IE"/>
        </w:rPr>
        <w:t>separate document</w:t>
      </w:r>
      <w:r w:rsidRPr="002F0349">
        <w:rPr>
          <w:rFonts w:eastAsia="Times New Roman" w:cstheme="minorHAnsi"/>
          <w:lang w:eastAsia="en-IE"/>
        </w:rPr>
        <w:t xml:space="preserve"> as part of the submission.</w:t>
      </w:r>
    </w:p>
    <w:p w14:paraId="5B092624" w14:textId="77777777" w:rsidR="00C16FAA" w:rsidRDefault="00C16FAA" w:rsidP="00C16FAA">
      <w:pPr>
        <w:spacing w:before="120" w:after="120"/>
        <w:jc w:val="both"/>
        <w:rPr>
          <w:rFonts w:cstheme="minorHAnsi"/>
          <w:sz w:val="24"/>
        </w:rPr>
        <w:sectPr w:rsidR="00C16FAA" w:rsidSect="002B774E">
          <w:pgSz w:w="12240" w:h="15840"/>
          <w:pgMar w:top="1500" w:right="1180" w:bottom="280" w:left="1160" w:header="720" w:footer="720" w:gutter="0"/>
          <w:cols w:space="720"/>
        </w:sectPr>
      </w:pPr>
    </w:p>
    <w:tbl>
      <w:tblPr>
        <w:tblStyle w:val="TableGrid"/>
        <w:tblW w:w="0" w:type="auto"/>
        <w:tblLook w:val="04A0" w:firstRow="1" w:lastRow="0" w:firstColumn="1" w:lastColumn="0" w:noHBand="0" w:noVBand="1"/>
      </w:tblPr>
      <w:tblGrid>
        <w:gridCol w:w="4944"/>
        <w:gridCol w:w="6"/>
        <w:gridCol w:w="1244"/>
        <w:gridCol w:w="1231"/>
        <w:gridCol w:w="1246"/>
        <w:gridCol w:w="1229"/>
      </w:tblGrid>
      <w:tr w:rsidR="00C16FAA" w:rsidRPr="00C9638F" w14:paraId="6053FCF1" w14:textId="77777777" w:rsidTr="00B05C4D">
        <w:trPr>
          <w:trHeight w:val="454"/>
        </w:trPr>
        <w:tc>
          <w:tcPr>
            <w:tcW w:w="9900" w:type="dxa"/>
            <w:gridSpan w:val="6"/>
            <w:tcBorders>
              <w:top w:val="nil"/>
              <w:left w:val="nil"/>
              <w:bottom w:val="nil"/>
              <w:right w:val="nil"/>
            </w:tcBorders>
            <w:shd w:val="clear" w:color="auto" w:fill="2F5496" w:themeFill="accent5" w:themeFillShade="BF"/>
            <w:vAlign w:val="center"/>
          </w:tcPr>
          <w:p w14:paraId="1A419092" w14:textId="77777777" w:rsidR="00C16FAA" w:rsidRPr="00C9638F" w:rsidRDefault="00C16FAA" w:rsidP="00FE7729">
            <w:pPr>
              <w:widowControl w:val="0"/>
              <w:tabs>
                <w:tab w:val="left" w:pos="861"/>
              </w:tabs>
              <w:autoSpaceDE w:val="0"/>
              <w:autoSpaceDN w:val="0"/>
              <w:spacing w:before="1"/>
              <w:ind w:right="135"/>
              <w:jc w:val="center"/>
              <w:rPr>
                <w:rFonts w:cstheme="minorHAnsi"/>
                <w:b/>
                <w:caps/>
                <w:color w:val="FFFFFF" w:themeColor="background1"/>
                <w:sz w:val="28"/>
                <w:szCs w:val="28"/>
              </w:rPr>
            </w:pPr>
            <w:r w:rsidRPr="00C9638F">
              <w:rPr>
                <w:rFonts w:cstheme="minorHAnsi"/>
                <w:b/>
                <w:caps/>
                <w:color w:val="FFFFFF" w:themeColor="background1"/>
                <w:sz w:val="28"/>
                <w:szCs w:val="28"/>
              </w:rPr>
              <w:t>general information in relation to the tenderer</w:t>
            </w:r>
          </w:p>
        </w:tc>
      </w:tr>
      <w:tr w:rsidR="00C16FAA" w:rsidRPr="00C9638F" w14:paraId="678F44DE" w14:textId="77777777" w:rsidTr="00FE7729">
        <w:trPr>
          <w:trHeight w:val="20"/>
        </w:trPr>
        <w:tc>
          <w:tcPr>
            <w:tcW w:w="9900" w:type="dxa"/>
            <w:gridSpan w:val="6"/>
            <w:tcBorders>
              <w:top w:val="nil"/>
              <w:left w:val="nil"/>
              <w:bottom w:val="nil"/>
              <w:right w:val="nil"/>
            </w:tcBorders>
            <w:vAlign w:val="center"/>
          </w:tcPr>
          <w:p w14:paraId="111B8378"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29153CC2" w14:textId="77777777" w:rsidTr="00B05C4D">
        <w:trPr>
          <w:trHeight w:val="454"/>
        </w:trPr>
        <w:tc>
          <w:tcPr>
            <w:tcW w:w="9900" w:type="dxa"/>
            <w:gridSpan w:val="6"/>
            <w:tcBorders>
              <w:top w:val="nil"/>
            </w:tcBorders>
            <w:shd w:val="clear" w:color="auto" w:fill="2F5496" w:themeFill="accent5" w:themeFillShade="BF"/>
            <w:vAlign w:val="center"/>
          </w:tcPr>
          <w:p w14:paraId="7E51F447"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sidRPr="004B7AFF">
              <w:rPr>
                <w:rFonts w:cstheme="minorHAnsi"/>
                <w:b/>
                <w:color w:val="FFFFFF" w:themeColor="background1"/>
                <w:sz w:val="26"/>
                <w:szCs w:val="26"/>
              </w:rPr>
              <w:t>Registered Name of Tenderer</w:t>
            </w:r>
          </w:p>
        </w:tc>
      </w:tr>
      <w:tr w:rsidR="00C16FAA" w:rsidRPr="00C9638F" w14:paraId="62B32B5C" w14:textId="77777777" w:rsidTr="00FE7729">
        <w:trPr>
          <w:trHeight w:val="567"/>
        </w:trPr>
        <w:tc>
          <w:tcPr>
            <w:tcW w:w="9900" w:type="dxa"/>
            <w:gridSpan w:val="6"/>
            <w:shd w:val="clear" w:color="auto" w:fill="E7E6E6" w:themeFill="background2"/>
            <w:vAlign w:val="center"/>
          </w:tcPr>
          <w:p w14:paraId="2EC8A6C9"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4FF6837B" w14:textId="77777777" w:rsidTr="00B05C4D">
        <w:trPr>
          <w:trHeight w:val="567"/>
        </w:trPr>
        <w:tc>
          <w:tcPr>
            <w:tcW w:w="4950" w:type="dxa"/>
            <w:gridSpan w:val="2"/>
            <w:shd w:val="clear" w:color="auto" w:fill="2F5496" w:themeFill="accent5" w:themeFillShade="BF"/>
            <w:vAlign w:val="center"/>
          </w:tcPr>
          <w:p w14:paraId="0E93470F" w14:textId="77777777" w:rsidR="00C16FAA" w:rsidRPr="002C2DA7"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sidRPr="002C2DA7">
              <w:rPr>
                <w:rFonts w:cstheme="minorHAnsi"/>
                <w:b/>
                <w:color w:val="FFFFFF" w:themeColor="background1"/>
                <w:sz w:val="26"/>
                <w:szCs w:val="26"/>
              </w:rPr>
              <w:t>Companies Registration Number</w:t>
            </w:r>
          </w:p>
        </w:tc>
        <w:tc>
          <w:tcPr>
            <w:tcW w:w="4950" w:type="dxa"/>
            <w:gridSpan w:val="4"/>
            <w:shd w:val="clear" w:color="auto" w:fill="2F5496" w:themeFill="accent5" w:themeFillShade="BF"/>
            <w:vAlign w:val="center"/>
          </w:tcPr>
          <w:p w14:paraId="4319CDBC" w14:textId="77777777" w:rsidR="00C16FAA" w:rsidRPr="002C2DA7"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sidRPr="002C2DA7">
              <w:rPr>
                <w:rFonts w:cstheme="minorHAnsi"/>
                <w:b/>
                <w:color w:val="FFFFFF" w:themeColor="background1"/>
                <w:sz w:val="26"/>
                <w:szCs w:val="26"/>
              </w:rPr>
              <w:t xml:space="preserve">Date of Registration </w:t>
            </w:r>
          </w:p>
        </w:tc>
      </w:tr>
      <w:tr w:rsidR="00C16FAA" w:rsidRPr="00C9638F" w14:paraId="26743B0C" w14:textId="77777777" w:rsidTr="00FE7729">
        <w:trPr>
          <w:trHeight w:val="567"/>
        </w:trPr>
        <w:tc>
          <w:tcPr>
            <w:tcW w:w="4950" w:type="dxa"/>
            <w:gridSpan w:val="2"/>
            <w:shd w:val="clear" w:color="auto" w:fill="E7E6E6" w:themeFill="background2"/>
            <w:vAlign w:val="center"/>
          </w:tcPr>
          <w:p w14:paraId="3F1EEBE3"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c>
          <w:tcPr>
            <w:tcW w:w="4950" w:type="dxa"/>
            <w:gridSpan w:val="4"/>
            <w:shd w:val="clear" w:color="auto" w:fill="E7E6E6" w:themeFill="background2"/>
            <w:vAlign w:val="center"/>
          </w:tcPr>
          <w:p w14:paraId="204C3404"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16146BA0" w14:textId="77777777" w:rsidTr="00B05C4D">
        <w:trPr>
          <w:trHeight w:val="567"/>
        </w:trPr>
        <w:tc>
          <w:tcPr>
            <w:tcW w:w="4950" w:type="dxa"/>
            <w:gridSpan w:val="2"/>
            <w:shd w:val="clear" w:color="auto" w:fill="2F5496" w:themeFill="accent5" w:themeFillShade="BF"/>
            <w:vAlign w:val="center"/>
          </w:tcPr>
          <w:p w14:paraId="5409FAAC"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r w:rsidRPr="004B7AFF">
              <w:rPr>
                <w:rFonts w:cstheme="minorHAnsi"/>
                <w:b/>
                <w:color w:val="FFFFFF" w:themeColor="background1"/>
                <w:sz w:val="26"/>
                <w:szCs w:val="26"/>
              </w:rPr>
              <w:t>Registered Company Address</w:t>
            </w:r>
          </w:p>
        </w:tc>
        <w:tc>
          <w:tcPr>
            <w:tcW w:w="4950" w:type="dxa"/>
            <w:gridSpan w:val="4"/>
            <w:shd w:val="clear" w:color="auto" w:fill="FFFFFF" w:themeFill="background1"/>
            <w:vAlign w:val="center"/>
          </w:tcPr>
          <w:p w14:paraId="1DE284FC"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288D51B6" w14:textId="77777777" w:rsidTr="00FE7729">
        <w:trPr>
          <w:trHeight w:val="170"/>
        </w:trPr>
        <w:tc>
          <w:tcPr>
            <w:tcW w:w="9900" w:type="dxa"/>
            <w:gridSpan w:val="6"/>
            <w:shd w:val="clear" w:color="auto" w:fill="E7E6E6" w:themeFill="background2"/>
            <w:vAlign w:val="center"/>
          </w:tcPr>
          <w:p w14:paraId="287195D2"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06D5D38D" w14:textId="77777777" w:rsidTr="00FE7729">
        <w:trPr>
          <w:trHeight w:val="170"/>
        </w:trPr>
        <w:tc>
          <w:tcPr>
            <w:tcW w:w="9900" w:type="dxa"/>
            <w:gridSpan w:val="6"/>
            <w:shd w:val="clear" w:color="auto" w:fill="E7E6E6" w:themeFill="background2"/>
            <w:vAlign w:val="center"/>
          </w:tcPr>
          <w:p w14:paraId="50848457"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48213648" w14:textId="77777777" w:rsidTr="00B05C4D">
        <w:trPr>
          <w:trHeight w:val="454"/>
        </w:trPr>
        <w:tc>
          <w:tcPr>
            <w:tcW w:w="4950" w:type="dxa"/>
            <w:gridSpan w:val="2"/>
            <w:shd w:val="clear" w:color="auto" w:fill="2F5496" w:themeFill="accent5" w:themeFillShade="BF"/>
            <w:vAlign w:val="center"/>
          </w:tcPr>
          <w:p w14:paraId="542188CF"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sidRPr="00C9638F">
              <w:rPr>
                <w:rFonts w:cstheme="minorHAnsi"/>
                <w:b/>
                <w:color w:val="FFFFFF" w:themeColor="background1"/>
                <w:sz w:val="26"/>
                <w:szCs w:val="26"/>
              </w:rPr>
              <w:t xml:space="preserve">Contact Person </w:t>
            </w:r>
          </w:p>
        </w:tc>
        <w:tc>
          <w:tcPr>
            <w:tcW w:w="4950" w:type="dxa"/>
            <w:gridSpan w:val="4"/>
            <w:shd w:val="clear" w:color="auto" w:fill="FFFFFF" w:themeFill="background1"/>
            <w:vAlign w:val="center"/>
          </w:tcPr>
          <w:p w14:paraId="258A5D12" w14:textId="77777777" w:rsidR="00C16FAA" w:rsidRPr="002C2DA7" w:rsidRDefault="00C16FAA" w:rsidP="00FE7729">
            <w:pPr>
              <w:widowControl w:val="0"/>
              <w:tabs>
                <w:tab w:val="left" w:pos="861"/>
              </w:tabs>
              <w:autoSpaceDE w:val="0"/>
              <w:autoSpaceDN w:val="0"/>
              <w:spacing w:before="1"/>
              <w:ind w:right="135"/>
              <w:rPr>
                <w:rFonts w:cstheme="minorHAnsi"/>
                <w:b/>
                <w:color w:val="FFFFFF" w:themeColor="background1"/>
                <w:sz w:val="26"/>
                <w:szCs w:val="26"/>
              </w:rPr>
            </w:pPr>
          </w:p>
        </w:tc>
      </w:tr>
      <w:tr w:rsidR="00C16FAA" w:rsidRPr="00C9638F" w14:paraId="5BC4AA58" w14:textId="77777777" w:rsidTr="00B05C4D">
        <w:trPr>
          <w:trHeight w:val="454"/>
        </w:trPr>
        <w:tc>
          <w:tcPr>
            <w:tcW w:w="4950" w:type="dxa"/>
            <w:gridSpan w:val="2"/>
            <w:shd w:val="clear" w:color="auto" w:fill="2F5496" w:themeFill="accent5" w:themeFillShade="BF"/>
            <w:vAlign w:val="center"/>
          </w:tcPr>
          <w:p w14:paraId="3D2C5195"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sidRPr="00C9638F">
              <w:rPr>
                <w:rFonts w:cstheme="minorHAnsi"/>
                <w:b/>
                <w:color w:val="FFFFFF" w:themeColor="background1"/>
                <w:sz w:val="26"/>
                <w:szCs w:val="26"/>
              </w:rPr>
              <w:t xml:space="preserve">Position </w:t>
            </w:r>
          </w:p>
        </w:tc>
        <w:tc>
          <w:tcPr>
            <w:tcW w:w="4950" w:type="dxa"/>
            <w:gridSpan w:val="4"/>
            <w:shd w:val="clear" w:color="auto" w:fill="FFFFFF" w:themeFill="background1"/>
            <w:vAlign w:val="center"/>
          </w:tcPr>
          <w:p w14:paraId="68428A68"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p>
        </w:tc>
      </w:tr>
      <w:tr w:rsidR="00C16FAA" w:rsidRPr="00C9638F" w14:paraId="6D34AE9E" w14:textId="77777777" w:rsidTr="00B05C4D">
        <w:trPr>
          <w:trHeight w:val="454"/>
        </w:trPr>
        <w:tc>
          <w:tcPr>
            <w:tcW w:w="4950" w:type="dxa"/>
            <w:gridSpan w:val="2"/>
            <w:shd w:val="clear" w:color="auto" w:fill="2F5496" w:themeFill="accent5" w:themeFillShade="BF"/>
            <w:vAlign w:val="center"/>
          </w:tcPr>
          <w:p w14:paraId="22C7E7C2"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sidRPr="00C9638F">
              <w:rPr>
                <w:rFonts w:cstheme="minorHAnsi"/>
                <w:b/>
                <w:color w:val="FFFFFF" w:themeColor="background1"/>
                <w:sz w:val="26"/>
                <w:szCs w:val="26"/>
              </w:rPr>
              <w:t>Address</w:t>
            </w:r>
          </w:p>
        </w:tc>
        <w:tc>
          <w:tcPr>
            <w:tcW w:w="4950" w:type="dxa"/>
            <w:gridSpan w:val="4"/>
            <w:shd w:val="clear" w:color="auto" w:fill="FFFFFF" w:themeFill="background1"/>
            <w:vAlign w:val="center"/>
          </w:tcPr>
          <w:p w14:paraId="6A12C5A1"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p>
        </w:tc>
      </w:tr>
      <w:tr w:rsidR="00C16FAA" w:rsidRPr="00C9638F" w14:paraId="5A2BC867" w14:textId="77777777" w:rsidTr="00FE7729">
        <w:trPr>
          <w:trHeight w:val="567"/>
        </w:trPr>
        <w:tc>
          <w:tcPr>
            <w:tcW w:w="9900" w:type="dxa"/>
            <w:gridSpan w:val="6"/>
            <w:shd w:val="clear" w:color="auto" w:fill="E7E6E6" w:themeFill="background2"/>
            <w:vAlign w:val="center"/>
          </w:tcPr>
          <w:p w14:paraId="191BCA47"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4BDC0AE8" w14:textId="77777777" w:rsidTr="00B05C4D">
        <w:trPr>
          <w:trHeight w:val="454"/>
        </w:trPr>
        <w:tc>
          <w:tcPr>
            <w:tcW w:w="4950" w:type="dxa"/>
            <w:gridSpan w:val="2"/>
            <w:shd w:val="clear" w:color="auto" w:fill="2F5496" w:themeFill="accent5" w:themeFillShade="BF"/>
            <w:vAlign w:val="center"/>
          </w:tcPr>
          <w:p w14:paraId="5CB4039D"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Pr>
                <w:rFonts w:cstheme="minorHAnsi"/>
                <w:b/>
                <w:color w:val="FFFFFF" w:themeColor="background1"/>
                <w:sz w:val="26"/>
                <w:szCs w:val="26"/>
              </w:rPr>
              <w:t>Company’s Telep</w:t>
            </w:r>
            <w:r w:rsidRPr="00C9638F">
              <w:rPr>
                <w:rFonts w:cstheme="minorHAnsi"/>
                <w:b/>
                <w:color w:val="FFFFFF" w:themeColor="background1"/>
                <w:sz w:val="26"/>
                <w:szCs w:val="26"/>
              </w:rPr>
              <w:t>hone Number</w:t>
            </w:r>
          </w:p>
        </w:tc>
        <w:tc>
          <w:tcPr>
            <w:tcW w:w="4950" w:type="dxa"/>
            <w:gridSpan w:val="4"/>
            <w:shd w:val="clear" w:color="auto" w:fill="FFFFFF" w:themeFill="background1"/>
            <w:vAlign w:val="center"/>
          </w:tcPr>
          <w:p w14:paraId="00FB82F8"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p>
        </w:tc>
      </w:tr>
      <w:tr w:rsidR="00C16FAA" w:rsidRPr="00C9638F" w14:paraId="5D909B65" w14:textId="77777777" w:rsidTr="00B05C4D">
        <w:trPr>
          <w:trHeight w:val="454"/>
        </w:trPr>
        <w:tc>
          <w:tcPr>
            <w:tcW w:w="4950" w:type="dxa"/>
            <w:gridSpan w:val="2"/>
            <w:shd w:val="clear" w:color="auto" w:fill="2F5496" w:themeFill="accent5" w:themeFillShade="BF"/>
            <w:vAlign w:val="center"/>
          </w:tcPr>
          <w:p w14:paraId="539B4391"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Pr>
                <w:rFonts w:cstheme="minorHAnsi"/>
                <w:b/>
                <w:color w:val="FFFFFF" w:themeColor="background1"/>
                <w:sz w:val="26"/>
                <w:szCs w:val="26"/>
              </w:rPr>
              <w:t xml:space="preserve">Company </w:t>
            </w:r>
            <w:r w:rsidRPr="00C9638F">
              <w:rPr>
                <w:rFonts w:cstheme="minorHAnsi"/>
                <w:b/>
                <w:color w:val="FFFFFF" w:themeColor="background1"/>
                <w:sz w:val="26"/>
                <w:szCs w:val="26"/>
              </w:rPr>
              <w:t>Email</w:t>
            </w:r>
            <w:r>
              <w:rPr>
                <w:rFonts w:cstheme="minorHAnsi"/>
                <w:b/>
                <w:color w:val="FFFFFF" w:themeColor="background1"/>
                <w:sz w:val="26"/>
                <w:szCs w:val="26"/>
              </w:rPr>
              <w:t xml:space="preserve"> address</w:t>
            </w:r>
          </w:p>
        </w:tc>
        <w:tc>
          <w:tcPr>
            <w:tcW w:w="4950" w:type="dxa"/>
            <w:gridSpan w:val="4"/>
            <w:shd w:val="clear" w:color="auto" w:fill="FFFFFF" w:themeFill="background1"/>
            <w:vAlign w:val="center"/>
          </w:tcPr>
          <w:p w14:paraId="067BFC74"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p>
        </w:tc>
      </w:tr>
      <w:tr w:rsidR="00C16FAA" w:rsidRPr="00C9638F" w14:paraId="33BFD2DC" w14:textId="77777777" w:rsidTr="00B05C4D">
        <w:trPr>
          <w:trHeight w:val="454"/>
        </w:trPr>
        <w:tc>
          <w:tcPr>
            <w:tcW w:w="4950" w:type="dxa"/>
            <w:gridSpan w:val="2"/>
            <w:shd w:val="clear" w:color="auto" w:fill="2F5496" w:themeFill="accent5" w:themeFillShade="BF"/>
            <w:vAlign w:val="center"/>
          </w:tcPr>
          <w:p w14:paraId="0FA666CF"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sidRPr="00C9638F">
              <w:rPr>
                <w:rFonts w:cstheme="minorHAnsi"/>
                <w:b/>
                <w:color w:val="FFFFFF" w:themeColor="background1"/>
                <w:sz w:val="26"/>
                <w:szCs w:val="26"/>
              </w:rPr>
              <w:t xml:space="preserve">Website </w:t>
            </w:r>
          </w:p>
        </w:tc>
        <w:tc>
          <w:tcPr>
            <w:tcW w:w="4950" w:type="dxa"/>
            <w:gridSpan w:val="4"/>
            <w:shd w:val="clear" w:color="auto" w:fill="FFFFFF" w:themeFill="background1"/>
            <w:vAlign w:val="center"/>
          </w:tcPr>
          <w:p w14:paraId="7DC2C300"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p>
        </w:tc>
      </w:tr>
      <w:tr w:rsidR="00C16FAA" w:rsidRPr="00C9638F" w14:paraId="37E54DBF" w14:textId="77777777" w:rsidTr="00B05C4D">
        <w:trPr>
          <w:trHeight w:val="454"/>
        </w:trPr>
        <w:tc>
          <w:tcPr>
            <w:tcW w:w="4944" w:type="dxa"/>
            <w:shd w:val="clear" w:color="auto" w:fill="2F5496" w:themeFill="accent5" w:themeFillShade="BF"/>
            <w:vAlign w:val="center"/>
          </w:tcPr>
          <w:p w14:paraId="6108FF23" w14:textId="77777777" w:rsidR="00C16FAA" w:rsidRPr="00C9638F" w:rsidRDefault="00C16FAA" w:rsidP="00FE7729">
            <w:pPr>
              <w:widowControl w:val="0"/>
              <w:tabs>
                <w:tab w:val="left" w:pos="861"/>
              </w:tabs>
              <w:autoSpaceDE w:val="0"/>
              <w:autoSpaceDN w:val="0"/>
              <w:spacing w:before="1"/>
              <w:ind w:right="135"/>
              <w:jc w:val="center"/>
              <w:rPr>
                <w:rFonts w:cstheme="minorHAnsi"/>
                <w:b/>
                <w:color w:val="FFFFFF" w:themeColor="background1"/>
                <w:sz w:val="26"/>
                <w:szCs w:val="26"/>
              </w:rPr>
            </w:pPr>
            <w:r w:rsidRPr="00C9638F">
              <w:rPr>
                <w:rFonts w:cstheme="minorHAnsi"/>
                <w:b/>
                <w:color w:val="FFFFFF" w:themeColor="background1"/>
                <w:sz w:val="26"/>
                <w:szCs w:val="26"/>
              </w:rPr>
              <w:t>Date of establishment, if applicable</w:t>
            </w:r>
          </w:p>
        </w:tc>
        <w:tc>
          <w:tcPr>
            <w:tcW w:w="4956" w:type="dxa"/>
            <w:gridSpan w:val="5"/>
            <w:shd w:val="clear" w:color="auto" w:fill="2F5496" w:themeFill="accent5" w:themeFillShade="BF"/>
            <w:vAlign w:val="center"/>
          </w:tcPr>
          <w:p w14:paraId="3130CAEA" w14:textId="77777777" w:rsidR="00C16FAA" w:rsidRPr="00C9638F" w:rsidRDefault="00C16FAA" w:rsidP="00FE7729">
            <w:pPr>
              <w:widowControl w:val="0"/>
              <w:tabs>
                <w:tab w:val="left" w:pos="861"/>
              </w:tabs>
              <w:autoSpaceDE w:val="0"/>
              <w:autoSpaceDN w:val="0"/>
              <w:spacing w:before="1"/>
              <w:ind w:right="135"/>
              <w:jc w:val="center"/>
              <w:rPr>
                <w:rFonts w:cstheme="minorHAnsi"/>
                <w:b/>
                <w:color w:val="FFFFFF" w:themeColor="background1"/>
                <w:sz w:val="26"/>
                <w:szCs w:val="26"/>
              </w:rPr>
            </w:pPr>
            <w:r w:rsidRPr="00C9638F">
              <w:rPr>
                <w:rFonts w:cstheme="minorHAnsi"/>
                <w:b/>
                <w:color w:val="FFFFFF" w:themeColor="background1"/>
                <w:sz w:val="26"/>
                <w:szCs w:val="26"/>
              </w:rPr>
              <w:t>VAT Registration No</w:t>
            </w:r>
          </w:p>
        </w:tc>
      </w:tr>
      <w:tr w:rsidR="00C16FAA" w:rsidRPr="00C9638F" w14:paraId="3C200659" w14:textId="77777777" w:rsidTr="00FE7729">
        <w:trPr>
          <w:trHeight w:val="567"/>
        </w:trPr>
        <w:tc>
          <w:tcPr>
            <w:tcW w:w="4944" w:type="dxa"/>
            <w:shd w:val="clear" w:color="auto" w:fill="E7E6E6" w:themeFill="background2"/>
            <w:vAlign w:val="center"/>
          </w:tcPr>
          <w:p w14:paraId="72E470F3"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c>
          <w:tcPr>
            <w:tcW w:w="4956" w:type="dxa"/>
            <w:gridSpan w:val="5"/>
            <w:shd w:val="clear" w:color="auto" w:fill="E7E6E6" w:themeFill="background2"/>
            <w:vAlign w:val="center"/>
          </w:tcPr>
          <w:p w14:paraId="40CE0EF1"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6B5364A7" w14:textId="77777777" w:rsidTr="00B05C4D">
        <w:trPr>
          <w:trHeight w:val="510"/>
        </w:trPr>
        <w:tc>
          <w:tcPr>
            <w:tcW w:w="4944" w:type="dxa"/>
            <w:shd w:val="clear" w:color="auto" w:fill="2F5496" w:themeFill="accent5" w:themeFillShade="BF"/>
            <w:vAlign w:val="center"/>
          </w:tcPr>
          <w:p w14:paraId="33A05328" w14:textId="77777777" w:rsidR="00C16FAA" w:rsidRPr="00C9638F" w:rsidRDefault="00C16FAA" w:rsidP="00FE7729">
            <w:pPr>
              <w:widowControl w:val="0"/>
              <w:tabs>
                <w:tab w:val="left" w:pos="861"/>
              </w:tabs>
              <w:autoSpaceDE w:val="0"/>
              <w:autoSpaceDN w:val="0"/>
              <w:spacing w:before="1"/>
              <w:ind w:right="135"/>
              <w:jc w:val="both"/>
              <w:rPr>
                <w:rFonts w:cstheme="minorHAnsi"/>
                <w:b/>
                <w:color w:val="FFFFFF" w:themeColor="background1"/>
                <w:sz w:val="26"/>
                <w:szCs w:val="26"/>
              </w:rPr>
            </w:pPr>
            <w:r w:rsidRPr="00C9638F">
              <w:rPr>
                <w:rFonts w:cstheme="minorHAnsi"/>
                <w:b/>
                <w:color w:val="FFFFFF" w:themeColor="background1"/>
                <w:sz w:val="26"/>
                <w:szCs w:val="26"/>
              </w:rPr>
              <w:t>Legal Structure – partnership, limited company, DAC, etc.</w:t>
            </w:r>
          </w:p>
        </w:tc>
        <w:tc>
          <w:tcPr>
            <w:tcW w:w="4956" w:type="dxa"/>
            <w:gridSpan w:val="5"/>
            <w:shd w:val="clear" w:color="auto" w:fill="2F5496" w:themeFill="accent5" w:themeFillShade="BF"/>
            <w:vAlign w:val="center"/>
          </w:tcPr>
          <w:p w14:paraId="28A302AB" w14:textId="77777777" w:rsidR="00C16FAA" w:rsidRPr="00C9638F" w:rsidRDefault="00C16FAA" w:rsidP="00FE7729">
            <w:pPr>
              <w:widowControl w:val="0"/>
              <w:tabs>
                <w:tab w:val="left" w:pos="861"/>
              </w:tabs>
              <w:autoSpaceDE w:val="0"/>
              <w:autoSpaceDN w:val="0"/>
              <w:spacing w:before="1"/>
              <w:ind w:right="135"/>
              <w:jc w:val="both"/>
              <w:rPr>
                <w:rFonts w:cstheme="minorHAnsi"/>
                <w:b/>
                <w:color w:val="FFFFFF" w:themeColor="background1"/>
                <w:sz w:val="26"/>
                <w:szCs w:val="26"/>
              </w:rPr>
            </w:pPr>
            <w:r w:rsidRPr="00C9638F">
              <w:rPr>
                <w:rFonts w:cstheme="minorHAnsi"/>
                <w:b/>
                <w:color w:val="FFFFFF" w:themeColor="background1"/>
                <w:sz w:val="26"/>
                <w:szCs w:val="26"/>
              </w:rPr>
              <w:t>Please confirm if you are an SME (Small and Medium Enterprise) as defined in Commission Recommendation</w:t>
            </w:r>
          </w:p>
          <w:p w14:paraId="10AA2B7F"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sidRPr="00C9638F">
              <w:rPr>
                <w:rFonts w:cstheme="minorHAnsi"/>
                <w:b/>
                <w:color w:val="FFFFFF" w:themeColor="background1"/>
                <w:sz w:val="26"/>
                <w:szCs w:val="26"/>
              </w:rPr>
              <w:t>2003/361/EC</w:t>
            </w:r>
          </w:p>
        </w:tc>
      </w:tr>
      <w:tr w:rsidR="00C16FAA" w:rsidRPr="00C9638F" w14:paraId="0050567B" w14:textId="77777777" w:rsidTr="00B05C4D">
        <w:trPr>
          <w:trHeight w:val="680"/>
        </w:trPr>
        <w:tc>
          <w:tcPr>
            <w:tcW w:w="4944" w:type="dxa"/>
            <w:shd w:val="clear" w:color="auto" w:fill="E7E6E6" w:themeFill="background2"/>
            <w:vAlign w:val="center"/>
          </w:tcPr>
          <w:p w14:paraId="79493960"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c>
          <w:tcPr>
            <w:tcW w:w="1250" w:type="dxa"/>
            <w:gridSpan w:val="2"/>
            <w:shd w:val="clear" w:color="auto" w:fill="2F5496" w:themeFill="accent5" w:themeFillShade="BF"/>
            <w:vAlign w:val="center"/>
          </w:tcPr>
          <w:p w14:paraId="092B087F" w14:textId="77777777" w:rsidR="00C16FAA" w:rsidRPr="00C9638F" w:rsidRDefault="00C16FAA" w:rsidP="00FE7729">
            <w:pPr>
              <w:widowControl w:val="0"/>
              <w:tabs>
                <w:tab w:val="left" w:pos="861"/>
              </w:tabs>
              <w:autoSpaceDE w:val="0"/>
              <w:autoSpaceDN w:val="0"/>
              <w:spacing w:before="1"/>
              <w:ind w:right="135"/>
              <w:jc w:val="center"/>
              <w:rPr>
                <w:rFonts w:cstheme="minorHAnsi"/>
                <w:b/>
                <w:color w:val="FFFFFF" w:themeColor="background1"/>
                <w:sz w:val="26"/>
                <w:szCs w:val="26"/>
              </w:rPr>
            </w:pPr>
            <w:r w:rsidRPr="00C9638F">
              <w:rPr>
                <w:rFonts w:cstheme="minorHAnsi"/>
                <w:b/>
                <w:color w:val="FFFFFF" w:themeColor="background1"/>
                <w:sz w:val="26"/>
                <w:szCs w:val="26"/>
              </w:rPr>
              <w:t>Yes</w:t>
            </w:r>
          </w:p>
        </w:tc>
        <w:tc>
          <w:tcPr>
            <w:tcW w:w="1231" w:type="dxa"/>
            <w:shd w:val="clear" w:color="auto" w:fill="E7E6E6" w:themeFill="background2"/>
            <w:vAlign w:val="center"/>
          </w:tcPr>
          <w:p w14:paraId="52F1A3E9"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c>
          <w:tcPr>
            <w:tcW w:w="1246" w:type="dxa"/>
            <w:shd w:val="clear" w:color="auto" w:fill="2F5496" w:themeFill="accent5" w:themeFillShade="BF"/>
            <w:vAlign w:val="center"/>
          </w:tcPr>
          <w:p w14:paraId="1B2A0F31" w14:textId="77777777" w:rsidR="00C16FAA" w:rsidRPr="00C9638F" w:rsidRDefault="00C16FAA" w:rsidP="00FE7729">
            <w:pPr>
              <w:widowControl w:val="0"/>
              <w:tabs>
                <w:tab w:val="left" w:pos="861"/>
              </w:tabs>
              <w:autoSpaceDE w:val="0"/>
              <w:autoSpaceDN w:val="0"/>
              <w:spacing w:before="1"/>
              <w:ind w:right="135"/>
              <w:jc w:val="center"/>
              <w:rPr>
                <w:rFonts w:cstheme="minorHAnsi"/>
                <w:b/>
                <w:color w:val="FFFFFF" w:themeColor="background1"/>
                <w:sz w:val="26"/>
                <w:szCs w:val="26"/>
              </w:rPr>
            </w:pPr>
            <w:r w:rsidRPr="00C9638F">
              <w:rPr>
                <w:rFonts w:cstheme="minorHAnsi"/>
                <w:b/>
                <w:color w:val="FFFFFF" w:themeColor="background1"/>
                <w:sz w:val="26"/>
                <w:szCs w:val="26"/>
              </w:rPr>
              <w:t>No</w:t>
            </w:r>
          </w:p>
        </w:tc>
        <w:tc>
          <w:tcPr>
            <w:tcW w:w="1229" w:type="dxa"/>
            <w:shd w:val="clear" w:color="auto" w:fill="E7E6E6" w:themeFill="background2"/>
            <w:vAlign w:val="center"/>
          </w:tcPr>
          <w:p w14:paraId="379593B5"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5B26A725" w14:textId="77777777" w:rsidTr="00B05C4D">
        <w:trPr>
          <w:trHeight w:val="454"/>
        </w:trPr>
        <w:tc>
          <w:tcPr>
            <w:tcW w:w="9900" w:type="dxa"/>
            <w:gridSpan w:val="6"/>
            <w:shd w:val="clear" w:color="auto" w:fill="2F5496" w:themeFill="accent5" w:themeFillShade="BF"/>
            <w:vAlign w:val="center"/>
          </w:tcPr>
          <w:p w14:paraId="25126A5A" w14:textId="77777777" w:rsidR="00C16FAA" w:rsidRPr="00C9638F" w:rsidRDefault="00C16FAA" w:rsidP="00FE7729">
            <w:pPr>
              <w:widowControl w:val="0"/>
              <w:tabs>
                <w:tab w:val="left" w:pos="861"/>
              </w:tabs>
              <w:autoSpaceDE w:val="0"/>
              <w:autoSpaceDN w:val="0"/>
              <w:spacing w:before="60" w:after="60"/>
              <w:ind w:right="136"/>
              <w:jc w:val="both"/>
              <w:rPr>
                <w:rFonts w:cstheme="minorHAnsi"/>
                <w:b/>
                <w:color w:val="FFFFFF" w:themeColor="background1"/>
                <w:sz w:val="26"/>
                <w:szCs w:val="26"/>
              </w:rPr>
            </w:pPr>
            <w:r w:rsidRPr="00C9638F">
              <w:rPr>
                <w:rFonts w:cstheme="minorHAnsi"/>
                <w:b/>
                <w:color w:val="FFFFFF" w:themeColor="background1"/>
                <w:sz w:val="26"/>
                <w:szCs w:val="26"/>
              </w:rPr>
              <w:t>Definition as per 2003/361/EC</w:t>
            </w:r>
          </w:p>
          <w:p w14:paraId="4E86C4FB" w14:textId="77777777" w:rsidR="00C16FAA" w:rsidRPr="00C9638F" w:rsidRDefault="00C16FAA" w:rsidP="00FE7729">
            <w:pPr>
              <w:widowControl w:val="0"/>
              <w:tabs>
                <w:tab w:val="left" w:pos="861"/>
              </w:tabs>
              <w:autoSpaceDE w:val="0"/>
              <w:autoSpaceDN w:val="0"/>
              <w:spacing w:before="60" w:after="60"/>
              <w:ind w:right="136"/>
              <w:jc w:val="both"/>
              <w:rPr>
                <w:rFonts w:cstheme="minorHAnsi"/>
                <w:b/>
                <w:color w:val="FFFFFF" w:themeColor="background1"/>
                <w:sz w:val="26"/>
                <w:szCs w:val="26"/>
              </w:rPr>
            </w:pPr>
            <w:r w:rsidRPr="00C9638F">
              <w:rPr>
                <w:rFonts w:cstheme="minorHAnsi"/>
                <w:b/>
                <w:color w:val="FFFFFF" w:themeColor="background1"/>
                <w:sz w:val="26"/>
                <w:szCs w:val="26"/>
              </w:rPr>
              <w:t>The category of micro, small and medium-sized enterprises (SMEs) is made up of enterprises which employ fewer than 250 persons and which have an annual turnover not exceeding EUR 50 million, and/or an annual balance sheet total not exceeding EUR</w:t>
            </w:r>
          </w:p>
          <w:p w14:paraId="233FA195" w14:textId="77777777" w:rsidR="00C16FAA" w:rsidRPr="00C9638F" w:rsidRDefault="00C16FAA" w:rsidP="00FE7729">
            <w:pPr>
              <w:widowControl w:val="0"/>
              <w:tabs>
                <w:tab w:val="left" w:pos="861"/>
              </w:tabs>
              <w:autoSpaceDE w:val="0"/>
              <w:autoSpaceDN w:val="0"/>
              <w:spacing w:before="60" w:after="60"/>
              <w:ind w:right="136"/>
              <w:jc w:val="both"/>
              <w:rPr>
                <w:rFonts w:cstheme="minorHAnsi"/>
                <w:b/>
                <w:color w:val="FFFFFF" w:themeColor="background1"/>
                <w:sz w:val="26"/>
                <w:szCs w:val="26"/>
              </w:rPr>
            </w:pPr>
            <w:r w:rsidRPr="00C9638F">
              <w:rPr>
                <w:rFonts w:cstheme="minorHAnsi"/>
                <w:b/>
                <w:color w:val="FFFFFF" w:themeColor="background1"/>
                <w:sz w:val="26"/>
                <w:szCs w:val="26"/>
              </w:rPr>
              <w:t>43 million.</w:t>
            </w:r>
          </w:p>
        </w:tc>
      </w:tr>
    </w:tbl>
    <w:p w14:paraId="4AC39DC7" w14:textId="77777777" w:rsidR="00C16FAA" w:rsidRDefault="00C16FAA" w:rsidP="00C16FAA">
      <w:pPr>
        <w:spacing w:before="120" w:after="120"/>
        <w:jc w:val="both"/>
        <w:rPr>
          <w:rFonts w:cstheme="minorHAnsi"/>
          <w:sz w:val="24"/>
        </w:rPr>
      </w:pPr>
    </w:p>
    <w:p w14:paraId="10E187CB" w14:textId="77777777" w:rsidR="00C16FAA" w:rsidRDefault="00C16FAA" w:rsidP="00C16FAA">
      <w:pPr>
        <w:spacing w:before="120" w:after="120"/>
        <w:jc w:val="both"/>
        <w:rPr>
          <w:rFonts w:cstheme="minorHAnsi"/>
          <w:sz w:val="24"/>
        </w:rPr>
      </w:pPr>
    </w:p>
    <w:p w14:paraId="5CD52A55" w14:textId="77777777" w:rsidR="00C16FAA" w:rsidRDefault="00C16FAA" w:rsidP="00C16FAA">
      <w:pPr>
        <w:spacing w:before="120" w:after="120"/>
        <w:jc w:val="both"/>
        <w:rPr>
          <w:rFonts w:cstheme="minorHAnsi"/>
          <w:sz w:val="24"/>
        </w:rPr>
      </w:pPr>
    </w:p>
    <w:p w14:paraId="718D8F16" w14:textId="372335D6" w:rsidR="00C16FAA" w:rsidRPr="00C16FAA" w:rsidRDefault="00C16FAA" w:rsidP="00C16FAA">
      <w:pPr>
        <w:spacing w:before="120" w:after="120"/>
        <w:jc w:val="both"/>
        <w:rPr>
          <w:rFonts w:cstheme="minorHAnsi"/>
          <w:sz w:val="24"/>
        </w:rPr>
        <w:sectPr w:rsidR="00C16FAA" w:rsidRPr="00C16FAA" w:rsidSect="002B774E">
          <w:pgSz w:w="12240" w:h="15840"/>
          <w:pgMar w:top="1500" w:right="1180" w:bottom="280" w:left="1160" w:header="720" w:footer="720" w:gutter="0"/>
          <w:cols w:space="720"/>
        </w:sectPr>
      </w:pPr>
    </w:p>
    <w:tbl>
      <w:tblPr>
        <w:tblW w:w="958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99"/>
        <w:gridCol w:w="2988"/>
        <w:gridCol w:w="3000"/>
      </w:tblGrid>
      <w:tr w:rsidR="00D671E9" w:rsidRPr="00C9638F" w14:paraId="7596EE66" w14:textId="77777777" w:rsidTr="007A18CE">
        <w:trPr>
          <w:trHeight w:val="794"/>
        </w:trPr>
        <w:tc>
          <w:tcPr>
            <w:tcW w:w="9587" w:type="dxa"/>
            <w:gridSpan w:val="3"/>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2F5496" w:themeFill="accent5" w:themeFillShade="BF"/>
            <w:vAlign w:val="center"/>
          </w:tcPr>
          <w:p w14:paraId="16DB4947" w14:textId="77777777" w:rsidR="00D671E9" w:rsidRPr="00C9638F" w:rsidRDefault="00D671E9" w:rsidP="00B437DF">
            <w:pPr>
              <w:pStyle w:val="TableParagraph"/>
              <w:spacing w:before="116"/>
              <w:ind w:left="115"/>
              <w:jc w:val="center"/>
              <w:rPr>
                <w:rFonts w:asciiTheme="minorHAnsi" w:hAnsiTheme="minorHAnsi" w:cstheme="minorHAnsi"/>
                <w:b/>
                <w:sz w:val="26"/>
                <w:szCs w:val="26"/>
              </w:rPr>
            </w:pPr>
            <w:r w:rsidRPr="00C9638F">
              <w:rPr>
                <w:rFonts w:asciiTheme="minorHAnsi" w:hAnsiTheme="minorHAnsi" w:cstheme="minorHAnsi"/>
                <w:b/>
                <w:caps/>
                <w:color w:val="FFFFFF"/>
                <w:sz w:val="28"/>
                <w:szCs w:val="28"/>
              </w:rPr>
              <w:t>Name</w:t>
            </w:r>
            <w:r w:rsidRPr="00C9638F">
              <w:rPr>
                <w:rFonts w:asciiTheme="minorHAnsi" w:hAnsiTheme="minorHAnsi" w:cstheme="minorHAnsi"/>
                <w:b/>
                <w:caps/>
                <w:color w:val="FFFFFF"/>
                <w:spacing w:val="-3"/>
                <w:sz w:val="28"/>
                <w:szCs w:val="28"/>
              </w:rPr>
              <w:t xml:space="preserve"> </w:t>
            </w:r>
            <w:r w:rsidRPr="00C9638F">
              <w:rPr>
                <w:rFonts w:asciiTheme="minorHAnsi" w:hAnsiTheme="minorHAnsi" w:cstheme="minorHAnsi"/>
                <w:b/>
                <w:caps/>
                <w:color w:val="FFFFFF"/>
                <w:sz w:val="28"/>
                <w:szCs w:val="28"/>
              </w:rPr>
              <w:t>of</w:t>
            </w:r>
            <w:r w:rsidRPr="00C9638F">
              <w:rPr>
                <w:rFonts w:asciiTheme="minorHAnsi" w:hAnsiTheme="minorHAnsi" w:cstheme="minorHAnsi"/>
                <w:b/>
                <w:caps/>
                <w:color w:val="FFFFFF"/>
                <w:spacing w:val="-1"/>
                <w:sz w:val="28"/>
                <w:szCs w:val="28"/>
              </w:rPr>
              <w:t xml:space="preserve"> </w:t>
            </w:r>
            <w:r w:rsidRPr="00C9638F">
              <w:rPr>
                <w:rFonts w:asciiTheme="minorHAnsi" w:hAnsiTheme="minorHAnsi" w:cstheme="minorHAnsi"/>
                <w:b/>
                <w:caps/>
                <w:color w:val="FFFFFF"/>
                <w:sz w:val="28"/>
                <w:szCs w:val="28"/>
              </w:rPr>
              <w:t>other</w:t>
            </w:r>
            <w:r w:rsidRPr="00C9638F">
              <w:rPr>
                <w:rFonts w:asciiTheme="minorHAnsi" w:hAnsiTheme="minorHAnsi" w:cstheme="minorHAnsi"/>
                <w:b/>
                <w:caps/>
                <w:color w:val="FFFFFF"/>
                <w:spacing w:val="-1"/>
                <w:sz w:val="28"/>
                <w:szCs w:val="28"/>
              </w:rPr>
              <w:t xml:space="preserve"> </w:t>
            </w:r>
            <w:r w:rsidRPr="00C9638F">
              <w:rPr>
                <w:rFonts w:asciiTheme="minorHAnsi" w:hAnsiTheme="minorHAnsi" w:cstheme="minorHAnsi"/>
                <w:b/>
                <w:caps/>
                <w:color w:val="FFFFFF"/>
                <w:sz w:val="28"/>
                <w:szCs w:val="28"/>
              </w:rPr>
              <w:t>parties</w:t>
            </w:r>
            <w:r w:rsidRPr="00C9638F">
              <w:rPr>
                <w:rFonts w:asciiTheme="minorHAnsi" w:hAnsiTheme="minorHAnsi" w:cstheme="minorHAnsi"/>
                <w:b/>
                <w:caps/>
                <w:color w:val="FFFFFF"/>
                <w:spacing w:val="-2"/>
                <w:sz w:val="28"/>
                <w:szCs w:val="28"/>
              </w:rPr>
              <w:t xml:space="preserve"> </w:t>
            </w:r>
            <w:r w:rsidRPr="00C9638F">
              <w:rPr>
                <w:rFonts w:asciiTheme="minorHAnsi" w:hAnsiTheme="minorHAnsi" w:cstheme="minorHAnsi"/>
                <w:b/>
                <w:caps/>
                <w:color w:val="FFFFFF"/>
                <w:sz w:val="28"/>
                <w:szCs w:val="28"/>
              </w:rPr>
              <w:t>forming</w:t>
            </w:r>
            <w:r w:rsidRPr="00C9638F">
              <w:rPr>
                <w:rFonts w:asciiTheme="minorHAnsi" w:hAnsiTheme="minorHAnsi" w:cstheme="minorHAnsi"/>
                <w:b/>
                <w:caps/>
                <w:color w:val="FFFFFF"/>
                <w:spacing w:val="-2"/>
                <w:sz w:val="28"/>
                <w:szCs w:val="28"/>
              </w:rPr>
              <w:t xml:space="preserve"> </w:t>
            </w:r>
            <w:r w:rsidRPr="00C9638F">
              <w:rPr>
                <w:rFonts w:asciiTheme="minorHAnsi" w:hAnsiTheme="minorHAnsi" w:cstheme="minorHAnsi"/>
                <w:b/>
                <w:caps/>
                <w:color w:val="FFFFFF"/>
                <w:sz w:val="28"/>
                <w:szCs w:val="28"/>
              </w:rPr>
              <w:t>part</w:t>
            </w:r>
            <w:r w:rsidRPr="00C9638F">
              <w:rPr>
                <w:rFonts w:asciiTheme="minorHAnsi" w:hAnsiTheme="minorHAnsi" w:cstheme="minorHAnsi"/>
                <w:b/>
                <w:caps/>
                <w:color w:val="FFFFFF"/>
                <w:spacing w:val="-1"/>
                <w:sz w:val="28"/>
                <w:szCs w:val="28"/>
              </w:rPr>
              <w:t xml:space="preserve"> </w:t>
            </w:r>
            <w:r w:rsidRPr="00C9638F">
              <w:rPr>
                <w:rFonts w:asciiTheme="minorHAnsi" w:hAnsiTheme="minorHAnsi" w:cstheme="minorHAnsi"/>
                <w:b/>
                <w:caps/>
                <w:color w:val="FFFFFF"/>
                <w:sz w:val="28"/>
                <w:szCs w:val="28"/>
              </w:rPr>
              <w:t>of</w:t>
            </w:r>
            <w:r w:rsidRPr="00C9638F">
              <w:rPr>
                <w:rFonts w:asciiTheme="minorHAnsi" w:hAnsiTheme="minorHAnsi" w:cstheme="minorHAnsi"/>
                <w:b/>
                <w:caps/>
                <w:color w:val="FFFFFF"/>
                <w:spacing w:val="-2"/>
                <w:sz w:val="28"/>
                <w:szCs w:val="28"/>
              </w:rPr>
              <w:t xml:space="preserve"> </w:t>
            </w:r>
            <w:r w:rsidRPr="00C9638F">
              <w:rPr>
                <w:rFonts w:asciiTheme="minorHAnsi" w:hAnsiTheme="minorHAnsi" w:cstheme="minorHAnsi"/>
                <w:b/>
                <w:caps/>
                <w:color w:val="FFFFFF"/>
                <w:sz w:val="28"/>
                <w:szCs w:val="28"/>
              </w:rPr>
              <w:t>the</w:t>
            </w:r>
            <w:r w:rsidRPr="00C9638F">
              <w:rPr>
                <w:rFonts w:asciiTheme="minorHAnsi" w:hAnsiTheme="minorHAnsi" w:cstheme="minorHAnsi"/>
                <w:b/>
                <w:caps/>
                <w:color w:val="FFFFFF"/>
                <w:spacing w:val="-2"/>
                <w:sz w:val="28"/>
                <w:szCs w:val="28"/>
              </w:rPr>
              <w:t xml:space="preserve"> </w:t>
            </w:r>
            <w:r w:rsidRPr="00C9638F">
              <w:rPr>
                <w:rFonts w:asciiTheme="minorHAnsi" w:hAnsiTheme="minorHAnsi" w:cstheme="minorHAnsi"/>
                <w:b/>
                <w:caps/>
                <w:color w:val="FFFFFF"/>
                <w:sz w:val="28"/>
                <w:szCs w:val="28"/>
              </w:rPr>
              <w:t>tender</w:t>
            </w:r>
            <w:r w:rsidRPr="00C9638F">
              <w:rPr>
                <w:rFonts w:asciiTheme="minorHAnsi" w:hAnsiTheme="minorHAnsi" w:cstheme="minorHAnsi"/>
                <w:b/>
                <w:caps/>
                <w:color w:val="FFFFFF"/>
                <w:spacing w:val="-1"/>
                <w:sz w:val="28"/>
                <w:szCs w:val="28"/>
              </w:rPr>
              <w:t xml:space="preserve"> </w:t>
            </w:r>
            <w:r w:rsidRPr="00C9638F">
              <w:rPr>
                <w:rFonts w:asciiTheme="minorHAnsi" w:hAnsiTheme="minorHAnsi" w:cstheme="minorHAnsi"/>
                <w:b/>
                <w:caps/>
                <w:color w:val="FFFFFF"/>
                <w:sz w:val="28"/>
                <w:szCs w:val="28"/>
              </w:rPr>
              <w:t>submission</w:t>
            </w:r>
            <w:r w:rsidRPr="00C9638F">
              <w:rPr>
                <w:rFonts w:asciiTheme="minorHAnsi" w:hAnsiTheme="minorHAnsi" w:cstheme="minorHAnsi"/>
                <w:b/>
                <w:color w:val="FFFFFF"/>
                <w:sz w:val="26"/>
                <w:szCs w:val="26"/>
              </w:rPr>
              <w:t>*:</w:t>
            </w:r>
          </w:p>
        </w:tc>
      </w:tr>
      <w:tr w:rsidR="00D671E9" w:rsidRPr="00C9638F" w14:paraId="3833A1DD" w14:textId="77777777" w:rsidTr="007A18CE">
        <w:trPr>
          <w:trHeight w:val="1247"/>
        </w:trPr>
        <w:tc>
          <w:tcPr>
            <w:tcW w:w="3599" w:type="dxa"/>
            <w:tcBorders>
              <w:top w:val="single" w:sz="12" w:space="0" w:color="FFFFFF" w:themeColor="background1"/>
              <w:left w:val="single" w:sz="12" w:space="0" w:color="FFFFFF" w:themeColor="background1"/>
              <w:bottom w:val="single" w:sz="12" w:space="0" w:color="2F5496" w:themeColor="accent5" w:themeShade="BF"/>
              <w:right w:val="single" w:sz="12" w:space="0" w:color="FFFFFF" w:themeColor="background1"/>
            </w:tcBorders>
            <w:shd w:val="clear" w:color="auto" w:fill="2F5496" w:themeFill="accent5" w:themeFillShade="BF"/>
            <w:vAlign w:val="center"/>
          </w:tcPr>
          <w:p w14:paraId="78F18996" w14:textId="77777777" w:rsidR="00D671E9" w:rsidRPr="00C9638F" w:rsidRDefault="00D671E9" w:rsidP="00D671E9">
            <w:pPr>
              <w:pStyle w:val="TableParagraph"/>
              <w:jc w:val="center"/>
              <w:rPr>
                <w:rFonts w:asciiTheme="minorHAnsi" w:hAnsiTheme="minorHAnsi" w:cstheme="minorHAnsi"/>
                <w:b/>
                <w:sz w:val="28"/>
                <w:szCs w:val="28"/>
              </w:rPr>
            </w:pPr>
            <w:r w:rsidRPr="00C9638F">
              <w:rPr>
                <w:rFonts w:asciiTheme="minorHAnsi" w:hAnsiTheme="minorHAnsi" w:cstheme="minorHAnsi"/>
                <w:b/>
                <w:color w:val="FFFFFF"/>
                <w:sz w:val="28"/>
                <w:szCs w:val="28"/>
              </w:rPr>
              <w:t>Name:</w:t>
            </w:r>
          </w:p>
        </w:tc>
        <w:tc>
          <w:tcPr>
            <w:tcW w:w="2988" w:type="dxa"/>
            <w:tcBorders>
              <w:top w:val="single" w:sz="12" w:space="0" w:color="FFFFFF" w:themeColor="background1"/>
              <w:left w:val="single" w:sz="12" w:space="0" w:color="FFFFFF" w:themeColor="background1"/>
              <w:bottom w:val="single" w:sz="12" w:space="0" w:color="2F5496" w:themeColor="accent5" w:themeShade="BF"/>
              <w:right w:val="single" w:sz="12" w:space="0" w:color="FFFFFF" w:themeColor="background1"/>
            </w:tcBorders>
            <w:shd w:val="clear" w:color="auto" w:fill="2F5496" w:themeFill="accent5" w:themeFillShade="BF"/>
            <w:vAlign w:val="center"/>
          </w:tcPr>
          <w:p w14:paraId="3A497D7A" w14:textId="77777777" w:rsidR="00D671E9" w:rsidRPr="00C9638F" w:rsidRDefault="00D671E9" w:rsidP="00D671E9">
            <w:pPr>
              <w:pStyle w:val="TableParagraph"/>
              <w:jc w:val="center"/>
              <w:rPr>
                <w:rFonts w:asciiTheme="minorHAnsi" w:hAnsiTheme="minorHAnsi" w:cstheme="minorHAnsi"/>
                <w:b/>
                <w:sz w:val="28"/>
                <w:szCs w:val="28"/>
              </w:rPr>
            </w:pPr>
            <w:r w:rsidRPr="00C9638F">
              <w:rPr>
                <w:rFonts w:asciiTheme="minorHAnsi" w:hAnsiTheme="minorHAnsi" w:cstheme="minorHAnsi"/>
                <w:b/>
                <w:color w:val="FFFFFF"/>
                <w:sz w:val="28"/>
                <w:szCs w:val="28"/>
              </w:rPr>
              <w:t>Proposed</w:t>
            </w:r>
            <w:r w:rsidRPr="00C9638F">
              <w:rPr>
                <w:rFonts w:asciiTheme="minorHAnsi" w:hAnsiTheme="minorHAnsi" w:cstheme="minorHAnsi"/>
                <w:b/>
                <w:color w:val="FFFFFF"/>
                <w:spacing w:val="-1"/>
                <w:sz w:val="28"/>
                <w:szCs w:val="28"/>
              </w:rPr>
              <w:t xml:space="preserve"> </w:t>
            </w:r>
            <w:r w:rsidRPr="00C9638F">
              <w:rPr>
                <w:rFonts w:asciiTheme="minorHAnsi" w:hAnsiTheme="minorHAnsi" w:cstheme="minorHAnsi"/>
                <w:b/>
                <w:color w:val="FFFFFF"/>
                <w:sz w:val="28"/>
                <w:szCs w:val="28"/>
              </w:rPr>
              <w:t>Role</w:t>
            </w:r>
          </w:p>
        </w:tc>
        <w:tc>
          <w:tcPr>
            <w:tcW w:w="3000" w:type="dxa"/>
            <w:tcBorders>
              <w:top w:val="single" w:sz="12" w:space="0" w:color="FFFFFF" w:themeColor="background1"/>
              <w:left w:val="single" w:sz="12" w:space="0" w:color="FFFFFF" w:themeColor="background1"/>
              <w:bottom w:val="single" w:sz="12" w:space="0" w:color="2F5496" w:themeColor="accent5" w:themeShade="BF"/>
              <w:right w:val="single" w:sz="12" w:space="0" w:color="FFFFFF" w:themeColor="background1"/>
            </w:tcBorders>
            <w:shd w:val="clear" w:color="auto" w:fill="2F5496" w:themeFill="accent5" w:themeFillShade="BF"/>
            <w:vAlign w:val="center"/>
          </w:tcPr>
          <w:p w14:paraId="488C065F" w14:textId="77777777" w:rsidR="00B437DF" w:rsidRPr="00C9638F" w:rsidRDefault="00D671E9" w:rsidP="00B437DF">
            <w:pPr>
              <w:pStyle w:val="TableParagraph"/>
              <w:spacing w:before="120" w:after="120"/>
              <w:jc w:val="center"/>
              <w:rPr>
                <w:rFonts w:asciiTheme="minorHAnsi" w:hAnsiTheme="minorHAnsi" w:cstheme="minorHAnsi"/>
                <w:b/>
                <w:color w:val="FFFFFF"/>
                <w:spacing w:val="-3"/>
                <w:sz w:val="28"/>
                <w:szCs w:val="28"/>
              </w:rPr>
            </w:pPr>
            <w:r w:rsidRPr="00C9638F">
              <w:rPr>
                <w:rFonts w:asciiTheme="minorHAnsi" w:hAnsiTheme="minorHAnsi" w:cstheme="minorHAnsi"/>
                <w:b/>
                <w:color w:val="FFFFFF"/>
                <w:sz w:val="28"/>
                <w:szCs w:val="28"/>
              </w:rPr>
              <w:t>Confirmation</w:t>
            </w:r>
            <w:r w:rsidRPr="00C9638F">
              <w:rPr>
                <w:rFonts w:asciiTheme="minorHAnsi" w:hAnsiTheme="minorHAnsi" w:cstheme="minorHAnsi"/>
                <w:b/>
                <w:color w:val="FFFFFF"/>
                <w:spacing w:val="-3"/>
                <w:sz w:val="28"/>
                <w:szCs w:val="28"/>
              </w:rPr>
              <w:t xml:space="preserve"> </w:t>
            </w:r>
          </w:p>
          <w:p w14:paraId="5C8A1424" w14:textId="577542AF" w:rsidR="00D671E9" w:rsidRPr="00C9638F" w:rsidRDefault="00D671E9" w:rsidP="00B437DF">
            <w:pPr>
              <w:pStyle w:val="TableParagraph"/>
              <w:spacing w:before="120" w:after="120"/>
              <w:jc w:val="center"/>
              <w:rPr>
                <w:rFonts w:asciiTheme="minorHAnsi" w:hAnsiTheme="minorHAnsi" w:cstheme="minorHAnsi"/>
                <w:b/>
                <w:sz w:val="28"/>
                <w:szCs w:val="28"/>
              </w:rPr>
            </w:pPr>
            <w:r w:rsidRPr="00C9638F">
              <w:rPr>
                <w:rFonts w:asciiTheme="minorHAnsi" w:hAnsiTheme="minorHAnsi" w:cstheme="minorHAnsi"/>
                <w:b/>
                <w:color w:val="FFFFFF"/>
                <w:sz w:val="28"/>
                <w:szCs w:val="28"/>
              </w:rPr>
              <w:t>Relevant</w:t>
            </w:r>
            <w:r w:rsidR="00B437DF" w:rsidRPr="00C9638F">
              <w:rPr>
                <w:rFonts w:asciiTheme="minorHAnsi" w:hAnsiTheme="minorHAnsi" w:cstheme="minorHAnsi"/>
                <w:b/>
                <w:color w:val="FFFFFF"/>
                <w:sz w:val="28"/>
                <w:szCs w:val="28"/>
              </w:rPr>
              <w:t xml:space="preserve"> </w:t>
            </w:r>
            <w:r w:rsidRPr="00C9638F">
              <w:rPr>
                <w:rFonts w:asciiTheme="minorHAnsi" w:hAnsiTheme="minorHAnsi" w:cstheme="minorHAnsi"/>
                <w:b/>
                <w:color w:val="FFFFFF"/>
                <w:sz w:val="28"/>
                <w:szCs w:val="28"/>
              </w:rPr>
              <w:t>information</w:t>
            </w:r>
            <w:r w:rsidRPr="00C9638F">
              <w:rPr>
                <w:rFonts w:asciiTheme="minorHAnsi" w:hAnsiTheme="minorHAnsi" w:cstheme="minorHAnsi"/>
                <w:b/>
                <w:color w:val="FFFFFF"/>
                <w:spacing w:val="-15"/>
                <w:sz w:val="28"/>
                <w:szCs w:val="28"/>
              </w:rPr>
              <w:t xml:space="preserve"> </w:t>
            </w:r>
            <w:proofErr w:type="gramStart"/>
            <w:r w:rsidRPr="00C9638F">
              <w:rPr>
                <w:rFonts w:asciiTheme="minorHAnsi" w:hAnsiTheme="minorHAnsi" w:cstheme="minorHAnsi"/>
                <w:b/>
                <w:color w:val="FFFFFF"/>
                <w:sz w:val="28"/>
                <w:szCs w:val="28"/>
              </w:rPr>
              <w:t>provided</w:t>
            </w:r>
            <w:r w:rsidRPr="00C9638F">
              <w:rPr>
                <w:rFonts w:asciiTheme="minorHAnsi" w:hAnsiTheme="minorHAnsi" w:cstheme="minorHAnsi"/>
                <w:b/>
                <w:color w:val="FFFFFF"/>
                <w:spacing w:val="-57"/>
                <w:sz w:val="28"/>
                <w:szCs w:val="28"/>
              </w:rPr>
              <w:t xml:space="preserve">  </w:t>
            </w:r>
            <w:r w:rsidRPr="00C9638F">
              <w:rPr>
                <w:rFonts w:asciiTheme="minorHAnsi" w:hAnsiTheme="minorHAnsi" w:cstheme="minorHAnsi"/>
                <w:b/>
                <w:color w:val="FFFFFF"/>
                <w:sz w:val="28"/>
                <w:szCs w:val="28"/>
              </w:rPr>
              <w:t>for</w:t>
            </w:r>
            <w:proofErr w:type="gramEnd"/>
            <w:r w:rsidRPr="00C9638F">
              <w:rPr>
                <w:rFonts w:asciiTheme="minorHAnsi" w:hAnsiTheme="minorHAnsi" w:cstheme="minorHAnsi"/>
                <w:b/>
                <w:color w:val="FFFFFF"/>
                <w:spacing w:val="-1"/>
                <w:sz w:val="28"/>
                <w:szCs w:val="28"/>
              </w:rPr>
              <w:t xml:space="preserve"> </w:t>
            </w:r>
            <w:r w:rsidRPr="00C9638F">
              <w:rPr>
                <w:rFonts w:asciiTheme="minorHAnsi" w:hAnsiTheme="minorHAnsi" w:cstheme="minorHAnsi"/>
                <w:b/>
                <w:color w:val="FFFFFF"/>
                <w:sz w:val="28"/>
                <w:szCs w:val="28"/>
              </w:rPr>
              <w:t>each</w:t>
            </w:r>
            <w:r w:rsidRPr="00C9638F">
              <w:rPr>
                <w:rFonts w:asciiTheme="minorHAnsi" w:hAnsiTheme="minorHAnsi" w:cstheme="minorHAnsi"/>
                <w:b/>
                <w:color w:val="FFFFFF"/>
                <w:spacing w:val="-1"/>
                <w:sz w:val="28"/>
                <w:szCs w:val="28"/>
              </w:rPr>
              <w:t xml:space="preserve"> </w:t>
            </w:r>
            <w:r w:rsidRPr="00C9638F">
              <w:rPr>
                <w:rFonts w:asciiTheme="minorHAnsi" w:hAnsiTheme="minorHAnsi" w:cstheme="minorHAnsi"/>
                <w:b/>
                <w:color w:val="FFFFFF"/>
                <w:sz w:val="28"/>
                <w:szCs w:val="28"/>
              </w:rPr>
              <w:t>party</w:t>
            </w:r>
          </w:p>
        </w:tc>
      </w:tr>
      <w:tr w:rsidR="00D671E9" w:rsidRPr="00C9638F" w14:paraId="486A30F3" w14:textId="77777777" w:rsidTr="007A18CE">
        <w:trPr>
          <w:trHeight w:val="1134"/>
        </w:trPr>
        <w:tc>
          <w:tcPr>
            <w:tcW w:w="3599" w:type="dxa"/>
            <w:tcBorders>
              <w:top w:val="single" w:sz="12" w:space="0" w:color="2F5496" w:themeColor="accent5" w:themeShade="BF"/>
              <w:left w:val="single" w:sz="12" w:space="0" w:color="2F5496" w:themeColor="accent5" w:themeShade="BF"/>
              <w:bottom w:val="single" w:sz="12" w:space="0" w:color="2F5496" w:themeColor="accent5" w:themeShade="BF"/>
              <w:right w:val="single" w:sz="12" w:space="0" w:color="2F5496" w:themeColor="accent5" w:themeShade="BF"/>
            </w:tcBorders>
            <w:shd w:val="clear" w:color="auto" w:fill="E9E9E1"/>
            <w:vAlign w:val="center"/>
          </w:tcPr>
          <w:p w14:paraId="2FD56DA2" w14:textId="77777777" w:rsidR="00D671E9" w:rsidRPr="00C9638F" w:rsidRDefault="00D671E9" w:rsidP="00D671E9">
            <w:pPr>
              <w:pStyle w:val="TableParagraph"/>
              <w:rPr>
                <w:rFonts w:asciiTheme="minorHAnsi" w:hAnsiTheme="minorHAnsi" w:cstheme="minorHAnsi"/>
              </w:rPr>
            </w:pPr>
          </w:p>
        </w:tc>
        <w:tc>
          <w:tcPr>
            <w:tcW w:w="2988" w:type="dxa"/>
            <w:tcBorders>
              <w:top w:val="single" w:sz="12" w:space="0" w:color="2F5496" w:themeColor="accent5" w:themeShade="BF"/>
              <w:left w:val="single" w:sz="12" w:space="0" w:color="2F5496" w:themeColor="accent5" w:themeShade="BF"/>
              <w:bottom w:val="single" w:sz="12" w:space="0" w:color="2F5496" w:themeColor="accent5" w:themeShade="BF"/>
              <w:right w:val="single" w:sz="12" w:space="0" w:color="2F5496" w:themeColor="accent5" w:themeShade="BF"/>
            </w:tcBorders>
            <w:shd w:val="clear" w:color="auto" w:fill="E9E9E1"/>
            <w:vAlign w:val="center"/>
          </w:tcPr>
          <w:p w14:paraId="29DBAB3B" w14:textId="77777777" w:rsidR="00D671E9" w:rsidRPr="00C9638F" w:rsidRDefault="00D671E9" w:rsidP="00D671E9">
            <w:pPr>
              <w:pStyle w:val="TableParagraph"/>
              <w:rPr>
                <w:rFonts w:asciiTheme="minorHAnsi" w:hAnsiTheme="minorHAnsi" w:cstheme="minorHAnsi"/>
              </w:rPr>
            </w:pPr>
          </w:p>
        </w:tc>
        <w:tc>
          <w:tcPr>
            <w:tcW w:w="3000" w:type="dxa"/>
            <w:tcBorders>
              <w:top w:val="single" w:sz="12" w:space="0" w:color="2F5496" w:themeColor="accent5" w:themeShade="BF"/>
              <w:left w:val="single" w:sz="12" w:space="0" w:color="2F5496" w:themeColor="accent5" w:themeShade="BF"/>
              <w:bottom w:val="single" w:sz="12" w:space="0" w:color="2F5496" w:themeColor="accent5" w:themeShade="BF"/>
              <w:right w:val="single" w:sz="12" w:space="0" w:color="2F5496" w:themeColor="accent5" w:themeShade="BF"/>
            </w:tcBorders>
            <w:shd w:val="clear" w:color="auto" w:fill="E9E9E1"/>
            <w:vAlign w:val="center"/>
          </w:tcPr>
          <w:p w14:paraId="6B44C5EE" w14:textId="77777777" w:rsidR="00D671E9" w:rsidRPr="00C9638F" w:rsidRDefault="00D671E9" w:rsidP="00D671E9">
            <w:pPr>
              <w:pStyle w:val="TableParagraph"/>
              <w:rPr>
                <w:rFonts w:asciiTheme="minorHAnsi" w:hAnsiTheme="minorHAnsi" w:cstheme="minorHAnsi"/>
              </w:rPr>
            </w:pPr>
          </w:p>
        </w:tc>
      </w:tr>
      <w:tr w:rsidR="00D671E9" w:rsidRPr="00C9638F" w14:paraId="03781CB9" w14:textId="77777777" w:rsidTr="007A18CE">
        <w:trPr>
          <w:trHeight w:val="1134"/>
        </w:trPr>
        <w:tc>
          <w:tcPr>
            <w:tcW w:w="3599" w:type="dxa"/>
            <w:tcBorders>
              <w:top w:val="single" w:sz="12" w:space="0" w:color="2F5496" w:themeColor="accent5" w:themeShade="BF"/>
              <w:left w:val="single" w:sz="12" w:space="0" w:color="2F5496" w:themeColor="accent5" w:themeShade="BF"/>
              <w:bottom w:val="single" w:sz="12" w:space="0" w:color="2F5496" w:themeColor="accent5" w:themeShade="BF"/>
              <w:right w:val="single" w:sz="12" w:space="0" w:color="2F5496" w:themeColor="accent5" w:themeShade="BF"/>
            </w:tcBorders>
            <w:shd w:val="clear" w:color="auto" w:fill="E9E9E1"/>
            <w:vAlign w:val="center"/>
          </w:tcPr>
          <w:p w14:paraId="2CE4ACED" w14:textId="77777777" w:rsidR="00D671E9" w:rsidRPr="00C9638F" w:rsidRDefault="00D671E9" w:rsidP="00D671E9">
            <w:pPr>
              <w:pStyle w:val="TableParagraph"/>
              <w:rPr>
                <w:rFonts w:asciiTheme="minorHAnsi" w:hAnsiTheme="minorHAnsi" w:cstheme="minorHAnsi"/>
              </w:rPr>
            </w:pPr>
          </w:p>
        </w:tc>
        <w:tc>
          <w:tcPr>
            <w:tcW w:w="2988" w:type="dxa"/>
            <w:tcBorders>
              <w:top w:val="single" w:sz="12" w:space="0" w:color="2F5496" w:themeColor="accent5" w:themeShade="BF"/>
              <w:left w:val="single" w:sz="12" w:space="0" w:color="2F5496" w:themeColor="accent5" w:themeShade="BF"/>
              <w:bottom w:val="single" w:sz="12" w:space="0" w:color="2F5496" w:themeColor="accent5" w:themeShade="BF"/>
              <w:right w:val="single" w:sz="12" w:space="0" w:color="2F5496" w:themeColor="accent5" w:themeShade="BF"/>
            </w:tcBorders>
            <w:shd w:val="clear" w:color="auto" w:fill="E9E9E1"/>
            <w:vAlign w:val="center"/>
          </w:tcPr>
          <w:p w14:paraId="5BCAC0FC" w14:textId="77777777" w:rsidR="00D671E9" w:rsidRPr="00C9638F" w:rsidRDefault="00D671E9" w:rsidP="00D671E9">
            <w:pPr>
              <w:pStyle w:val="TableParagraph"/>
              <w:rPr>
                <w:rFonts w:asciiTheme="minorHAnsi" w:hAnsiTheme="minorHAnsi" w:cstheme="minorHAnsi"/>
              </w:rPr>
            </w:pPr>
          </w:p>
        </w:tc>
        <w:tc>
          <w:tcPr>
            <w:tcW w:w="3000" w:type="dxa"/>
            <w:tcBorders>
              <w:top w:val="single" w:sz="12" w:space="0" w:color="2F5496" w:themeColor="accent5" w:themeShade="BF"/>
              <w:left w:val="single" w:sz="12" w:space="0" w:color="2F5496" w:themeColor="accent5" w:themeShade="BF"/>
              <w:bottom w:val="single" w:sz="12" w:space="0" w:color="2F5496" w:themeColor="accent5" w:themeShade="BF"/>
              <w:right w:val="single" w:sz="12" w:space="0" w:color="2F5496" w:themeColor="accent5" w:themeShade="BF"/>
            </w:tcBorders>
            <w:shd w:val="clear" w:color="auto" w:fill="E9E9E1"/>
            <w:vAlign w:val="center"/>
          </w:tcPr>
          <w:p w14:paraId="0C5A68EE" w14:textId="77777777" w:rsidR="00D671E9" w:rsidRPr="00C9638F" w:rsidRDefault="00D671E9" w:rsidP="00D671E9">
            <w:pPr>
              <w:pStyle w:val="TableParagraph"/>
              <w:rPr>
                <w:rFonts w:asciiTheme="minorHAnsi" w:hAnsiTheme="minorHAnsi" w:cstheme="minorHAnsi"/>
              </w:rPr>
            </w:pPr>
          </w:p>
        </w:tc>
      </w:tr>
      <w:tr w:rsidR="00D671E9" w:rsidRPr="00C9638F" w14:paraId="53675D3F" w14:textId="77777777" w:rsidTr="007A18CE">
        <w:trPr>
          <w:trHeight w:val="1134"/>
        </w:trPr>
        <w:tc>
          <w:tcPr>
            <w:tcW w:w="3599" w:type="dxa"/>
            <w:tcBorders>
              <w:top w:val="single" w:sz="12" w:space="0" w:color="2F5496" w:themeColor="accent5" w:themeShade="BF"/>
              <w:left w:val="single" w:sz="12" w:space="0" w:color="2F5496" w:themeColor="accent5" w:themeShade="BF"/>
              <w:bottom w:val="single" w:sz="12" w:space="0" w:color="2F5496" w:themeColor="accent5" w:themeShade="BF"/>
              <w:right w:val="single" w:sz="12" w:space="0" w:color="2F5496" w:themeColor="accent5" w:themeShade="BF"/>
            </w:tcBorders>
            <w:shd w:val="clear" w:color="auto" w:fill="E9E9E1"/>
            <w:vAlign w:val="center"/>
          </w:tcPr>
          <w:p w14:paraId="31F2A9C5" w14:textId="77777777" w:rsidR="00D671E9" w:rsidRPr="00C9638F" w:rsidRDefault="00D671E9" w:rsidP="00D671E9">
            <w:pPr>
              <w:pStyle w:val="TableParagraph"/>
              <w:rPr>
                <w:rFonts w:asciiTheme="minorHAnsi" w:hAnsiTheme="minorHAnsi" w:cstheme="minorHAnsi"/>
              </w:rPr>
            </w:pPr>
          </w:p>
        </w:tc>
        <w:tc>
          <w:tcPr>
            <w:tcW w:w="2988" w:type="dxa"/>
            <w:tcBorders>
              <w:top w:val="single" w:sz="12" w:space="0" w:color="2F5496" w:themeColor="accent5" w:themeShade="BF"/>
              <w:left w:val="single" w:sz="12" w:space="0" w:color="2F5496" w:themeColor="accent5" w:themeShade="BF"/>
              <w:bottom w:val="single" w:sz="12" w:space="0" w:color="2F5496" w:themeColor="accent5" w:themeShade="BF"/>
              <w:right w:val="single" w:sz="12" w:space="0" w:color="2F5496" w:themeColor="accent5" w:themeShade="BF"/>
            </w:tcBorders>
            <w:shd w:val="clear" w:color="auto" w:fill="E9E9E1"/>
            <w:vAlign w:val="center"/>
          </w:tcPr>
          <w:p w14:paraId="4567A5C2" w14:textId="77777777" w:rsidR="00D671E9" w:rsidRPr="00C9638F" w:rsidRDefault="00D671E9" w:rsidP="00D671E9">
            <w:pPr>
              <w:pStyle w:val="TableParagraph"/>
              <w:rPr>
                <w:rFonts w:asciiTheme="minorHAnsi" w:hAnsiTheme="minorHAnsi" w:cstheme="minorHAnsi"/>
              </w:rPr>
            </w:pPr>
          </w:p>
        </w:tc>
        <w:tc>
          <w:tcPr>
            <w:tcW w:w="3000" w:type="dxa"/>
            <w:tcBorders>
              <w:top w:val="single" w:sz="12" w:space="0" w:color="2F5496" w:themeColor="accent5" w:themeShade="BF"/>
              <w:left w:val="single" w:sz="12" w:space="0" w:color="2F5496" w:themeColor="accent5" w:themeShade="BF"/>
              <w:bottom w:val="single" w:sz="12" w:space="0" w:color="2F5496" w:themeColor="accent5" w:themeShade="BF"/>
              <w:right w:val="single" w:sz="12" w:space="0" w:color="2F5496" w:themeColor="accent5" w:themeShade="BF"/>
            </w:tcBorders>
            <w:shd w:val="clear" w:color="auto" w:fill="E9E9E1"/>
            <w:vAlign w:val="center"/>
          </w:tcPr>
          <w:p w14:paraId="344EF059" w14:textId="77777777" w:rsidR="00D671E9" w:rsidRPr="00C9638F" w:rsidRDefault="00D671E9" w:rsidP="00D671E9">
            <w:pPr>
              <w:pStyle w:val="TableParagraph"/>
              <w:rPr>
                <w:rFonts w:asciiTheme="minorHAnsi" w:hAnsiTheme="minorHAnsi" w:cstheme="minorHAnsi"/>
              </w:rPr>
            </w:pPr>
          </w:p>
        </w:tc>
      </w:tr>
      <w:tr w:rsidR="00B437DF" w:rsidRPr="00C9638F" w14:paraId="339CE5CE" w14:textId="77777777" w:rsidTr="007A18CE">
        <w:trPr>
          <w:trHeight w:val="1134"/>
        </w:trPr>
        <w:tc>
          <w:tcPr>
            <w:tcW w:w="3599" w:type="dxa"/>
            <w:tcBorders>
              <w:top w:val="single" w:sz="12" w:space="0" w:color="2F5496" w:themeColor="accent5" w:themeShade="BF"/>
              <w:left w:val="single" w:sz="12" w:space="0" w:color="2F5496" w:themeColor="accent5" w:themeShade="BF"/>
              <w:bottom w:val="single" w:sz="12" w:space="0" w:color="2F5496" w:themeColor="accent5" w:themeShade="BF"/>
              <w:right w:val="single" w:sz="12" w:space="0" w:color="2F5496" w:themeColor="accent5" w:themeShade="BF"/>
            </w:tcBorders>
            <w:shd w:val="clear" w:color="auto" w:fill="E9E9E1"/>
            <w:vAlign w:val="center"/>
          </w:tcPr>
          <w:p w14:paraId="07ABFDA6" w14:textId="77777777" w:rsidR="00B437DF" w:rsidRPr="00C9638F" w:rsidRDefault="00B437DF" w:rsidP="00D671E9">
            <w:pPr>
              <w:pStyle w:val="TableParagraph"/>
              <w:rPr>
                <w:rFonts w:asciiTheme="minorHAnsi" w:hAnsiTheme="minorHAnsi" w:cstheme="minorHAnsi"/>
              </w:rPr>
            </w:pPr>
          </w:p>
        </w:tc>
        <w:tc>
          <w:tcPr>
            <w:tcW w:w="2988" w:type="dxa"/>
            <w:tcBorders>
              <w:top w:val="single" w:sz="12" w:space="0" w:color="2F5496" w:themeColor="accent5" w:themeShade="BF"/>
              <w:left w:val="single" w:sz="12" w:space="0" w:color="2F5496" w:themeColor="accent5" w:themeShade="BF"/>
              <w:bottom w:val="single" w:sz="12" w:space="0" w:color="2F5496" w:themeColor="accent5" w:themeShade="BF"/>
              <w:right w:val="single" w:sz="12" w:space="0" w:color="2F5496" w:themeColor="accent5" w:themeShade="BF"/>
            </w:tcBorders>
            <w:shd w:val="clear" w:color="auto" w:fill="E9E9E1"/>
            <w:vAlign w:val="center"/>
          </w:tcPr>
          <w:p w14:paraId="6C2E6F24" w14:textId="77777777" w:rsidR="00B437DF" w:rsidRPr="00C9638F" w:rsidRDefault="00B437DF" w:rsidP="00D671E9">
            <w:pPr>
              <w:pStyle w:val="TableParagraph"/>
              <w:rPr>
                <w:rFonts w:asciiTheme="minorHAnsi" w:hAnsiTheme="minorHAnsi" w:cstheme="minorHAnsi"/>
              </w:rPr>
            </w:pPr>
          </w:p>
        </w:tc>
        <w:tc>
          <w:tcPr>
            <w:tcW w:w="3000" w:type="dxa"/>
            <w:tcBorders>
              <w:top w:val="single" w:sz="12" w:space="0" w:color="2F5496" w:themeColor="accent5" w:themeShade="BF"/>
              <w:left w:val="single" w:sz="12" w:space="0" w:color="2F5496" w:themeColor="accent5" w:themeShade="BF"/>
              <w:bottom w:val="single" w:sz="12" w:space="0" w:color="2F5496" w:themeColor="accent5" w:themeShade="BF"/>
              <w:right w:val="single" w:sz="12" w:space="0" w:color="2F5496" w:themeColor="accent5" w:themeShade="BF"/>
            </w:tcBorders>
            <w:shd w:val="clear" w:color="auto" w:fill="E9E9E1"/>
            <w:vAlign w:val="center"/>
          </w:tcPr>
          <w:p w14:paraId="4C6AADDD" w14:textId="77777777" w:rsidR="00B437DF" w:rsidRPr="00C9638F" w:rsidRDefault="00B437DF" w:rsidP="00D671E9">
            <w:pPr>
              <w:pStyle w:val="TableParagraph"/>
              <w:rPr>
                <w:rFonts w:asciiTheme="minorHAnsi" w:hAnsiTheme="minorHAnsi" w:cstheme="minorHAnsi"/>
              </w:rPr>
            </w:pPr>
          </w:p>
        </w:tc>
      </w:tr>
      <w:tr w:rsidR="00B437DF" w:rsidRPr="00C9638F" w14:paraId="173CA3CF" w14:textId="77777777" w:rsidTr="007A18CE">
        <w:trPr>
          <w:trHeight w:val="1134"/>
        </w:trPr>
        <w:tc>
          <w:tcPr>
            <w:tcW w:w="3599" w:type="dxa"/>
            <w:tcBorders>
              <w:top w:val="single" w:sz="12" w:space="0" w:color="2F5496" w:themeColor="accent5" w:themeShade="BF"/>
              <w:left w:val="single" w:sz="12" w:space="0" w:color="2F5496" w:themeColor="accent5" w:themeShade="BF"/>
              <w:bottom w:val="single" w:sz="12" w:space="0" w:color="2F5496" w:themeColor="accent5" w:themeShade="BF"/>
              <w:right w:val="single" w:sz="12" w:space="0" w:color="2F5496" w:themeColor="accent5" w:themeShade="BF"/>
            </w:tcBorders>
            <w:shd w:val="clear" w:color="auto" w:fill="E9E9E1"/>
            <w:vAlign w:val="center"/>
          </w:tcPr>
          <w:p w14:paraId="34E71BAB" w14:textId="77777777" w:rsidR="00B437DF" w:rsidRPr="00C9638F" w:rsidRDefault="00B437DF" w:rsidP="00D671E9">
            <w:pPr>
              <w:pStyle w:val="TableParagraph"/>
              <w:rPr>
                <w:rFonts w:asciiTheme="minorHAnsi" w:hAnsiTheme="minorHAnsi" w:cstheme="minorHAnsi"/>
              </w:rPr>
            </w:pPr>
          </w:p>
        </w:tc>
        <w:tc>
          <w:tcPr>
            <w:tcW w:w="2988" w:type="dxa"/>
            <w:tcBorders>
              <w:top w:val="single" w:sz="12" w:space="0" w:color="2F5496" w:themeColor="accent5" w:themeShade="BF"/>
              <w:left w:val="single" w:sz="12" w:space="0" w:color="2F5496" w:themeColor="accent5" w:themeShade="BF"/>
              <w:bottom w:val="single" w:sz="12" w:space="0" w:color="2F5496" w:themeColor="accent5" w:themeShade="BF"/>
              <w:right w:val="single" w:sz="12" w:space="0" w:color="2F5496" w:themeColor="accent5" w:themeShade="BF"/>
            </w:tcBorders>
            <w:shd w:val="clear" w:color="auto" w:fill="E9E9E1"/>
            <w:vAlign w:val="center"/>
          </w:tcPr>
          <w:p w14:paraId="211D31CF" w14:textId="77777777" w:rsidR="00B437DF" w:rsidRPr="00C9638F" w:rsidRDefault="00B437DF" w:rsidP="00D671E9">
            <w:pPr>
              <w:pStyle w:val="TableParagraph"/>
              <w:rPr>
                <w:rFonts w:asciiTheme="minorHAnsi" w:hAnsiTheme="minorHAnsi" w:cstheme="minorHAnsi"/>
              </w:rPr>
            </w:pPr>
          </w:p>
        </w:tc>
        <w:tc>
          <w:tcPr>
            <w:tcW w:w="3000" w:type="dxa"/>
            <w:tcBorders>
              <w:top w:val="single" w:sz="12" w:space="0" w:color="2F5496" w:themeColor="accent5" w:themeShade="BF"/>
              <w:left w:val="single" w:sz="12" w:space="0" w:color="2F5496" w:themeColor="accent5" w:themeShade="BF"/>
              <w:bottom w:val="single" w:sz="12" w:space="0" w:color="2F5496" w:themeColor="accent5" w:themeShade="BF"/>
              <w:right w:val="single" w:sz="12" w:space="0" w:color="2F5496" w:themeColor="accent5" w:themeShade="BF"/>
            </w:tcBorders>
            <w:shd w:val="clear" w:color="auto" w:fill="E9E9E1"/>
            <w:vAlign w:val="center"/>
          </w:tcPr>
          <w:p w14:paraId="780C9EFF" w14:textId="77777777" w:rsidR="00B437DF" w:rsidRPr="00C9638F" w:rsidRDefault="00B437DF" w:rsidP="00D671E9">
            <w:pPr>
              <w:pStyle w:val="TableParagraph"/>
              <w:rPr>
                <w:rFonts w:asciiTheme="minorHAnsi" w:hAnsiTheme="minorHAnsi" w:cstheme="minorHAnsi"/>
              </w:rPr>
            </w:pPr>
          </w:p>
        </w:tc>
      </w:tr>
    </w:tbl>
    <w:p w14:paraId="4AF6D6AA" w14:textId="77777777" w:rsidR="00FA4B5C" w:rsidRPr="00C9638F" w:rsidRDefault="00FA4B5C">
      <w:pPr>
        <w:rPr>
          <w:rFonts w:cstheme="minorHAnsi"/>
        </w:rPr>
      </w:pPr>
    </w:p>
    <w:p w14:paraId="3F515F7E" w14:textId="77777777" w:rsidR="00FA4B5C" w:rsidRPr="00C9638F" w:rsidRDefault="00FA4B5C" w:rsidP="003F0233">
      <w:pPr>
        <w:ind w:left="397"/>
        <w:jc w:val="both"/>
        <w:rPr>
          <w:rFonts w:cstheme="minorHAnsi"/>
          <w:b/>
        </w:rPr>
      </w:pPr>
      <w:r w:rsidRPr="00C9638F">
        <w:rPr>
          <w:rFonts w:cstheme="minorHAnsi"/>
          <w:b/>
        </w:rPr>
        <w:t>Note:</w:t>
      </w:r>
      <w:r w:rsidRPr="00C9638F">
        <w:rPr>
          <w:rFonts w:cstheme="minorHAnsi"/>
          <w:b/>
        </w:rPr>
        <w:tab/>
      </w:r>
    </w:p>
    <w:p w14:paraId="69A11297" w14:textId="3020E0F0" w:rsidR="00FA4B5C" w:rsidRPr="00C9638F" w:rsidRDefault="004D0A2C" w:rsidP="003F0233">
      <w:pPr>
        <w:ind w:left="397"/>
        <w:jc w:val="both"/>
        <w:rPr>
          <w:rFonts w:cstheme="minorHAnsi"/>
        </w:rPr>
      </w:pPr>
      <w:r>
        <w:t xml:space="preserve">A </w:t>
      </w:r>
      <w:r>
        <w:rPr>
          <w:rStyle w:val="Strong"/>
        </w:rPr>
        <w:t>Letter of Confirmation</w:t>
      </w:r>
      <w:r>
        <w:t xml:space="preserve"> must be provided by any third party on their official letterhead and attached as part of this Tender Response Document (TRD). This letter must be clearly referenced in the table above and must confirm that the third party will make the specified resources—on which the Tenderer is relying—</w:t>
      </w:r>
      <w:r>
        <w:rPr>
          <w:rStyle w:val="Strong"/>
        </w:rPr>
        <w:t>available to the Tenderer for the full duration of the Services Contract</w:t>
      </w:r>
      <w:r>
        <w:t>.</w:t>
      </w:r>
    </w:p>
    <w:p w14:paraId="045DA187" w14:textId="77777777" w:rsidR="00FA4B5C" w:rsidRPr="00C9638F" w:rsidRDefault="00FA4B5C">
      <w:pPr>
        <w:rPr>
          <w:rFonts w:cstheme="minorHAnsi"/>
        </w:rPr>
      </w:pPr>
    </w:p>
    <w:p w14:paraId="0E905246" w14:textId="63530E6F" w:rsidR="00A60180" w:rsidRPr="00C9638F" w:rsidRDefault="00A60180">
      <w:pPr>
        <w:rPr>
          <w:rFonts w:cstheme="minorHAnsi"/>
        </w:rPr>
      </w:pPr>
      <w:r w:rsidRPr="00C9638F">
        <w:rPr>
          <w:rFonts w:cstheme="minorHAnsi"/>
        </w:rPr>
        <w:br w:type="page"/>
      </w:r>
    </w:p>
    <w:p w14:paraId="30F4B035" w14:textId="77777777" w:rsidR="0092391D" w:rsidRPr="00C9638F" w:rsidRDefault="0092391D" w:rsidP="0092391D">
      <w:pPr>
        <w:spacing w:before="200"/>
        <w:ind w:left="140"/>
        <w:rPr>
          <w:rFonts w:cstheme="minorHAnsi"/>
          <w:b/>
          <w:sz w:val="32"/>
        </w:rPr>
      </w:pPr>
    </w:p>
    <w:p w14:paraId="7D3D037A" w14:textId="1207A8FC" w:rsidR="0092391D" w:rsidRPr="00C9638F" w:rsidRDefault="0092391D" w:rsidP="003F0233">
      <w:pPr>
        <w:shd w:val="clear" w:color="auto" w:fill="2F5496" w:themeFill="accent5" w:themeFillShade="BF"/>
        <w:spacing w:before="200"/>
        <w:ind w:left="140" w:right="567"/>
        <w:rPr>
          <w:rFonts w:cstheme="minorHAnsi"/>
          <w:b/>
          <w:color w:val="EDFDFD"/>
          <w:sz w:val="36"/>
          <w:szCs w:val="36"/>
        </w:rPr>
      </w:pPr>
      <w:r w:rsidRPr="00C9638F">
        <w:rPr>
          <w:rFonts w:cstheme="minorHAnsi"/>
          <w:b/>
          <w:color w:val="EDFDFD"/>
          <w:sz w:val="36"/>
          <w:szCs w:val="36"/>
        </w:rPr>
        <w:t>COMPLIANCE</w:t>
      </w:r>
      <w:r w:rsidR="00DC39D0">
        <w:rPr>
          <w:rFonts w:cstheme="minorHAnsi"/>
          <w:b/>
          <w:color w:val="EDFDFD"/>
          <w:sz w:val="36"/>
          <w:szCs w:val="36"/>
        </w:rPr>
        <w:t xml:space="preserve"> CH</w:t>
      </w:r>
      <w:r w:rsidR="00BE7BB3" w:rsidRPr="00C9638F">
        <w:rPr>
          <w:rFonts w:cstheme="minorHAnsi"/>
          <w:b/>
          <w:color w:val="EDFDFD"/>
          <w:sz w:val="36"/>
          <w:szCs w:val="36"/>
        </w:rPr>
        <w:t xml:space="preserve">ECKLIST </w:t>
      </w:r>
    </w:p>
    <w:p w14:paraId="28BB5748" w14:textId="77777777" w:rsidR="0092391D" w:rsidRPr="00C9638F" w:rsidRDefault="0092391D" w:rsidP="0092391D">
      <w:pPr>
        <w:pStyle w:val="BodyText"/>
        <w:spacing w:before="6"/>
        <w:rPr>
          <w:rFonts w:asciiTheme="minorHAnsi" w:hAnsiTheme="minorHAnsi" w:cstheme="minorHAnsi"/>
          <w:b/>
          <w:sz w:val="5"/>
        </w:rPr>
      </w:pPr>
    </w:p>
    <w:tbl>
      <w:tblPr>
        <w:tblStyle w:val="GridTable5Dark-Accent1"/>
        <w:tblW w:w="9333" w:type="dxa"/>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shd w:val="clear" w:color="auto" w:fill="9BC7C9"/>
        <w:tblLayout w:type="fixed"/>
        <w:tblLook w:val="01E0" w:firstRow="1" w:lastRow="1" w:firstColumn="1" w:lastColumn="1" w:noHBand="0" w:noVBand="0"/>
      </w:tblPr>
      <w:tblGrid>
        <w:gridCol w:w="4531"/>
        <w:gridCol w:w="2534"/>
        <w:gridCol w:w="2268"/>
      </w:tblGrid>
      <w:tr w:rsidR="00FA4B5C" w:rsidRPr="00C9638F" w14:paraId="08F38370" w14:textId="77777777" w:rsidTr="003F0233">
        <w:trPr>
          <w:cnfStyle w:val="100000000000" w:firstRow="1" w:lastRow="0" w:firstColumn="0" w:lastColumn="0" w:oddVBand="0" w:evenVBand="0" w:oddHBand="0" w:evenHBand="0" w:firstRowFirstColumn="0" w:firstRowLastColumn="0" w:lastRowFirstColumn="0" w:lastRowLastColumn="0"/>
          <w:trHeight w:val="1077"/>
        </w:trPr>
        <w:tc>
          <w:tcPr>
            <w:cnfStyle w:val="001000000000" w:firstRow="0" w:lastRow="0" w:firstColumn="1" w:lastColumn="0" w:oddVBand="0" w:evenVBand="0" w:oddHBand="0" w:evenHBand="0" w:firstRowFirstColumn="0" w:firstRowLastColumn="0" w:lastRowFirstColumn="0" w:lastRowLastColumn="0"/>
            <w:tcW w:w="453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2F5496" w:themeFill="accent5" w:themeFillShade="BF"/>
            <w:vAlign w:val="center"/>
          </w:tcPr>
          <w:p w14:paraId="510F4501" w14:textId="306006BA" w:rsidR="00FA4B5C" w:rsidRPr="003F0233" w:rsidRDefault="003F0233" w:rsidP="003F0233">
            <w:pPr>
              <w:pStyle w:val="TableParagraph"/>
              <w:spacing w:before="203" w:after="100" w:afterAutospacing="1" w:line="276" w:lineRule="auto"/>
              <w:ind w:left="129" w:right="47"/>
              <w:jc w:val="center"/>
              <w:rPr>
                <w:rFonts w:asciiTheme="minorHAnsi" w:hAnsiTheme="minorHAnsi" w:cstheme="minorHAnsi"/>
                <w:bCs w:val="0"/>
                <w:spacing w:val="-2"/>
                <w:sz w:val="24"/>
                <w:szCs w:val="24"/>
              </w:rPr>
            </w:pPr>
            <w:bookmarkStart w:id="0" w:name="_Hlk126144999"/>
            <w:r w:rsidRPr="003F0233">
              <w:rPr>
                <w:rFonts w:asciiTheme="minorHAnsi" w:hAnsiTheme="minorHAnsi" w:cstheme="minorHAnsi"/>
                <w:bCs w:val="0"/>
                <w:spacing w:val="-2"/>
                <w:sz w:val="24"/>
                <w:szCs w:val="24"/>
              </w:rPr>
              <w:t>Items</w:t>
            </w:r>
          </w:p>
        </w:tc>
        <w:tc>
          <w:tcPr>
            <w:cnfStyle w:val="000010000000" w:firstRow="0" w:lastRow="0" w:firstColumn="0" w:lastColumn="0" w:oddVBand="1" w:evenVBand="0" w:oddHBand="0" w:evenHBand="0" w:firstRowFirstColumn="0" w:firstRowLastColumn="0" w:lastRowFirstColumn="0" w:lastRowLastColumn="0"/>
            <w:tcW w:w="25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2F5496" w:themeFill="accent5" w:themeFillShade="BF"/>
            <w:vAlign w:val="center"/>
          </w:tcPr>
          <w:p w14:paraId="51D7255C" w14:textId="77777777" w:rsidR="00FA4B5C" w:rsidRPr="003F0233" w:rsidRDefault="00FA4B5C" w:rsidP="00722C04">
            <w:pPr>
              <w:pStyle w:val="TableParagraph"/>
              <w:jc w:val="center"/>
              <w:rPr>
                <w:rFonts w:asciiTheme="minorHAnsi" w:hAnsiTheme="minorHAnsi" w:cstheme="minorHAnsi"/>
                <w:bCs w:val="0"/>
                <w:sz w:val="24"/>
                <w:szCs w:val="24"/>
              </w:rPr>
            </w:pPr>
          </w:p>
          <w:p w14:paraId="45C1123D" w14:textId="77777777" w:rsidR="00FA4B5C" w:rsidRPr="003F0233" w:rsidRDefault="00FA4B5C" w:rsidP="00722C04">
            <w:pPr>
              <w:pStyle w:val="TableParagraph"/>
              <w:jc w:val="center"/>
              <w:rPr>
                <w:rFonts w:asciiTheme="minorHAnsi" w:hAnsiTheme="minorHAnsi" w:cstheme="minorHAnsi"/>
                <w:sz w:val="24"/>
                <w:szCs w:val="24"/>
              </w:rPr>
            </w:pPr>
            <w:r w:rsidRPr="003F0233">
              <w:rPr>
                <w:rFonts w:asciiTheme="minorHAnsi" w:hAnsiTheme="minorHAnsi" w:cstheme="minorHAnsi"/>
                <w:sz w:val="24"/>
                <w:szCs w:val="24"/>
              </w:rPr>
              <w:t>YES</w:t>
            </w:r>
          </w:p>
        </w:tc>
        <w:tc>
          <w:tcPr>
            <w:cnfStyle w:val="000100000000" w:firstRow="0" w:lastRow="0" w:firstColumn="0" w:lastColumn="1" w:oddVBand="0" w:evenVBand="0" w:oddHBand="0" w:evenHBand="0" w:firstRowFirstColumn="0" w:firstRowLastColumn="0" w:lastRowFirstColumn="0" w:lastRowLastColumn="0"/>
            <w:tcW w:w="2268"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2F5496" w:themeFill="accent5" w:themeFillShade="BF"/>
            <w:vAlign w:val="center"/>
          </w:tcPr>
          <w:p w14:paraId="1AE58382" w14:textId="77777777" w:rsidR="00FA4B5C" w:rsidRPr="003F0233" w:rsidRDefault="00FA4B5C" w:rsidP="00722C04">
            <w:pPr>
              <w:pStyle w:val="TableParagraph"/>
              <w:jc w:val="center"/>
              <w:rPr>
                <w:rFonts w:asciiTheme="minorHAnsi" w:hAnsiTheme="minorHAnsi" w:cstheme="minorHAnsi"/>
                <w:bCs w:val="0"/>
                <w:sz w:val="24"/>
                <w:szCs w:val="24"/>
              </w:rPr>
            </w:pPr>
          </w:p>
          <w:p w14:paraId="71F2C16E" w14:textId="77777777" w:rsidR="00FA4B5C" w:rsidRPr="003F0233" w:rsidRDefault="00FA4B5C" w:rsidP="00722C04">
            <w:pPr>
              <w:pStyle w:val="TableParagraph"/>
              <w:jc w:val="center"/>
              <w:rPr>
                <w:rFonts w:asciiTheme="minorHAnsi" w:hAnsiTheme="minorHAnsi" w:cstheme="minorHAnsi"/>
                <w:sz w:val="24"/>
                <w:szCs w:val="24"/>
              </w:rPr>
            </w:pPr>
            <w:r w:rsidRPr="003F0233">
              <w:rPr>
                <w:rFonts w:asciiTheme="minorHAnsi" w:hAnsiTheme="minorHAnsi" w:cstheme="minorHAnsi"/>
                <w:sz w:val="24"/>
                <w:szCs w:val="24"/>
              </w:rPr>
              <w:t>NO</w:t>
            </w:r>
          </w:p>
        </w:tc>
      </w:tr>
      <w:tr w:rsidR="00FA4B5C" w:rsidRPr="00C9638F" w14:paraId="1D2CA2A6" w14:textId="77777777" w:rsidTr="003F0233">
        <w:trPr>
          <w:cnfStyle w:val="000000100000" w:firstRow="0" w:lastRow="0" w:firstColumn="0" w:lastColumn="0" w:oddVBand="0" w:evenVBand="0" w:oddHBand="1" w:evenHBand="0" w:firstRowFirstColumn="0" w:firstRowLastColumn="0" w:lastRowFirstColumn="0" w:lastRowLastColumn="0"/>
          <w:trHeight w:val="1077"/>
        </w:trPr>
        <w:tc>
          <w:tcPr>
            <w:cnfStyle w:val="001000000000" w:firstRow="0" w:lastRow="0" w:firstColumn="1" w:lastColumn="0" w:oddVBand="0" w:evenVBand="0" w:oddHBand="0" w:evenHBand="0" w:firstRowFirstColumn="0" w:firstRowLastColumn="0" w:lastRowFirstColumn="0" w:lastRowLastColumn="0"/>
            <w:tcW w:w="453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2F5496" w:themeFill="accent5" w:themeFillShade="BF"/>
            <w:vAlign w:val="center"/>
          </w:tcPr>
          <w:p w14:paraId="01061783" w14:textId="77777777" w:rsidR="00FA4B5C" w:rsidRPr="00975D1B" w:rsidRDefault="00FA4B5C" w:rsidP="004D0A2C">
            <w:pPr>
              <w:pStyle w:val="TableParagraph"/>
              <w:spacing w:before="203" w:after="100" w:afterAutospacing="1" w:line="276" w:lineRule="auto"/>
              <w:ind w:left="129" w:right="47"/>
              <w:rPr>
                <w:rFonts w:asciiTheme="minorHAnsi" w:hAnsiTheme="minorHAnsi" w:cstheme="minorHAnsi"/>
                <w:b w:val="0"/>
                <w:bCs w:val="0"/>
                <w:spacing w:val="-2"/>
                <w:sz w:val="24"/>
                <w:szCs w:val="24"/>
              </w:rPr>
            </w:pPr>
            <w:r w:rsidRPr="00975D1B">
              <w:rPr>
                <w:rFonts w:asciiTheme="minorHAnsi" w:hAnsiTheme="minorHAnsi" w:cstheme="minorHAnsi"/>
                <w:spacing w:val="-2"/>
                <w:sz w:val="24"/>
                <w:szCs w:val="24"/>
              </w:rPr>
              <w:t xml:space="preserve">Submitted </w:t>
            </w:r>
            <w:r w:rsidRPr="00975D1B">
              <w:rPr>
                <w:rFonts w:asciiTheme="minorHAnsi" w:hAnsiTheme="minorHAnsi" w:cstheme="minorHAnsi"/>
                <w:spacing w:val="-3"/>
                <w:sz w:val="24"/>
                <w:szCs w:val="24"/>
              </w:rPr>
              <w:t>all relevant documentation</w:t>
            </w:r>
          </w:p>
        </w:tc>
        <w:tc>
          <w:tcPr>
            <w:cnfStyle w:val="000010000000" w:firstRow="0" w:lastRow="0" w:firstColumn="0" w:lastColumn="0" w:oddVBand="1" w:evenVBand="0" w:oddHBand="0" w:evenHBand="0" w:firstRowFirstColumn="0" w:firstRowLastColumn="0" w:lastRowFirstColumn="0" w:lastRowLastColumn="0"/>
            <w:tcW w:w="2534" w:type="dxa"/>
            <w:tcBorders>
              <w:top w:val="single" w:sz="12" w:space="0" w:color="FFFFFF" w:themeColor="background1"/>
              <w:left w:val="single" w:sz="12" w:space="0" w:color="FFFFFF" w:themeColor="background1"/>
              <w:bottom w:val="single" w:sz="12" w:space="0" w:color="2E74B5" w:themeColor="accent1" w:themeShade="BF"/>
              <w:right w:val="single" w:sz="12" w:space="0" w:color="2E74B5" w:themeColor="accent1" w:themeShade="BF"/>
            </w:tcBorders>
            <w:shd w:val="clear" w:color="auto" w:fill="FFFFFF" w:themeFill="background1"/>
            <w:vAlign w:val="center"/>
          </w:tcPr>
          <w:p w14:paraId="61C0BC6D" w14:textId="77777777" w:rsidR="00FA4B5C" w:rsidRPr="00C9638F" w:rsidRDefault="00FA4B5C" w:rsidP="00FA4B5C">
            <w:pPr>
              <w:pStyle w:val="TableParagraph"/>
              <w:jc w:val="center"/>
              <w:rPr>
                <w:rFonts w:asciiTheme="minorHAnsi" w:hAnsiTheme="minorHAnsi" w:cstheme="minorHAnsi"/>
                <w:b/>
                <w:bCs/>
                <w:color w:val="FFFFFF" w:themeColor="background1"/>
                <w:sz w:val="24"/>
                <w:szCs w:val="24"/>
              </w:rPr>
            </w:pPr>
          </w:p>
        </w:tc>
        <w:tc>
          <w:tcPr>
            <w:cnfStyle w:val="000100000000" w:firstRow="0" w:lastRow="0" w:firstColumn="0" w:lastColumn="1" w:oddVBand="0" w:evenVBand="0" w:oddHBand="0" w:evenHBand="0" w:firstRowFirstColumn="0" w:firstRowLastColumn="0" w:lastRowFirstColumn="0" w:lastRowLastColumn="0"/>
            <w:tcW w:w="2268" w:type="dxa"/>
            <w:tcBorders>
              <w:top w:val="single" w:sz="12" w:space="0" w:color="FFFFFF" w:themeColor="background1"/>
              <w:left w:val="single" w:sz="12" w:space="0" w:color="2E74B5" w:themeColor="accent1" w:themeShade="BF"/>
              <w:bottom w:val="single" w:sz="12" w:space="0" w:color="2E74B5" w:themeColor="accent1" w:themeShade="BF"/>
              <w:right w:val="single" w:sz="12" w:space="0" w:color="2E74B5" w:themeColor="accent1" w:themeShade="BF"/>
            </w:tcBorders>
            <w:shd w:val="clear" w:color="auto" w:fill="FFFFFF" w:themeFill="background1"/>
            <w:vAlign w:val="center"/>
          </w:tcPr>
          <w:p w14:paraId="3A099883" w14:textId="77777777" w:rsidR="00FA4B5C" w:rsidRPr="00C9638F" w:rsidRDefault="00FA4B5C" w:rsidP="00FA4B5C">
            <w:pPr>
              <w:pStyle w:val="TableParagraph"/>
              <w:jc w:val="center"/>
              <w:rPr>
                <w:rFonts w:asciiTheme="minorHAnsi" w:hAnsiTheme="minorHAnsi" w:cstheme="minorHAnsi"/>
                <w:b w:val="0"/>
                <w:bCs w:val="0"/>
                <w:sz w:val="24"/>
                <w:szCs w:val="24"/>
              </w:rPr>
            </w:pPr>
          </w:p>
        </w:tc>
      </w:tr>
      <w:tr w:rsidR="00FA4B5C" w:rsidRPr="00C9638F" w14:paraId="16079ADA" w14:textId="77777777" w:rsidTr="003F0233">
        <w:trPr>
          <w:trHeight w:val="1077"/>
        </w:trPr>
        <w:tc>
          <w:tcPr>
            <w:cnfStyle w:val="001000000000" w:firstRow="0" w:lastRow="0" w:firstColumn="1" w:lastColumn="0" w:oddVBand="0" w:evenVBand="0" w:oddHBand="0" w:evenHBand="0" w:firstRowFirstColumn="0" w:firstRowLastColumn="0" w:lastRowFirstColumn="0" w:lastRowLastColumn="0"/>
            <w:tcW w:w="453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2F5496" w:themeFill="accent5" w:themeFillShade="BF"/>
            <w:vAlign w:val="center"/>
          </w:tcPr>
          <w:p w14:paraId="5468719A" w14:textId="68D1D8CB" w:rsidR="00FA4B5C" w:rsidRPr="00975D1B" w:rsidRDefault="00FA4B5C" w:rsidP="00FA4B5C">
            <w:pPr>
              <w:pStyle w:val="TableParagraph"/>
              <w:ind w:left="172" w:right="9"/>
              <w:rPr>
                <w:rFonts w:asciiTheme="minorHAnsi" w:hAnsiTheme="minorHAnsi" w:cstheme="minorHAnsi"/>
                <w:b w:val="0"/>
                <w:bCs w:val="0"/>
                <w:sz w:val="24"/>
                <w:szCs w:val="24"/>
              </w:rPr>
            </w:pPr>
            <w:r w:rsidRPr="00975D1B">
              <w:rPr>
                <w:rFonts w:asciiTheme="minorHAnsi" w:hAnsiTheme="minorHAnsi" w:cstheme="minorHAnsi"/>
                <w:sz w:val="24"/>
                <w:szCs w:val="24"/>
              </w:rPr>
              <w:t xml:space="preserve">Submitted and signed the Tender Statement, required under paragraph 2.4 of </w:t>
            </w:r>
            <w:r w:rsidR="004D0A2C">
              <w:rPr>
                <w:rFonts w:asciiTheme="minorHAnsi" w:hAnsiTheme="minorHAnsi" w:cstheme="minorHAnsi"/>
                <w:sz w:val="24"/>
                <w:szCs w:val="24"/>
              </w:rPr>
              <w:t>CFT</w:t>
            </w:r>
          </w:p>
        </w:tc>
        <w:tc>
          <w:tcPr>
            <w:cnfStyle w:val="000010000000" w:firstRow="0" w:lastRow="0" w:firstColumn="0" w:lastColumn="0" w:oddVBand="1" w:evenVBand="0" w:oddHBand="0" w:evenHBand="0" w:firstRowFirstColumn="0" w:firstRowLastColumn="0" w:lastRowFirstColumn="0" w:lastRowLastColumn="0"/>
            <w:tcW w:w="2534" w:type="dxa"/>
            <w:tcBorders>
              <w:top w:val="single" w:sz="12" w:space="0" w:color="2E74B5" w:themeColor="accent1" w:themeShade="BF"/>
              <w:left w:val="single" w:sz="12" w:space="0" w:color="FFFFFF" w:themeColor="background1"/>
              <w:bottom w:val="single" w:sz="12" w:space="0" w:color="2E74B5" w:themeColor="accent1" w:themeShade="BF"/>
              <w:right w:val="single" w:sz="12" w:space="0" w:color="2E74B5" w:themeColor="accent1" w:themeShade="BF"/>
            </w:tcBorders>
            <w:shd w:val="clear" w:color="auto" w:fill="FFFFFF" w:themeFill="background1"/>
            <w:vAlign w:val="center"/>
          </w:tcPr>
          <w:p w14:paraId="45DAFCBC" w14:textId="77777777" w:rsidR="00FA4B5C" w:rsidRPr="00C9638F" w:rsidDel="0011014E" w:rsidRDefault="00FA4B5C" w:rsidP="00FA4B5C">
            <w:pPr>
              <w:pStyle w:val="TableParagraph"/>
              <w:jc w:val="center"/>
              <w:rPr>
                <w:rFonts w:asciiTheme="minorHAnsi" w:hAnsiTheme="minorHAnsi" w:cstheme="minorHAnsi"/>
                <w:color w:val="FFFFFF" w:themeColor="background1"/>
                <w:sz w:val="24"/>
                <w:szCs w:val="24"/>
              </w:rPr>
            </w:pPr>
          </w:p>
        </w:tc>
        <w:tc>
          <w:tcPr>
            <w:cnfStyle w:val="000100000000" w:firstRow="0" w:lastRow="0" w:firstColumn="0" w:lastColumn="1" w:oddVBand="0" w:evenVBand="0" w:oddHBand="0" w:evenHBand="0" w:firstRowFirstColumn="0" w:firstRowLastColumn="0" w:lastRowFirstColumn="0" w:lastRowLastColumn="0"/>
            <w:tcW w:w="2268" w:type="dxa"/>
            <w:tc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tcBorders>
            <w:shd w:val="clear" w:color="auto" w:fill="FFFFFF" w:themeFill="background1"/>
            <w:vAlign w:val="center"/>
          </w:tcPr>
          <w:p w14:paraId="7D1E7F53" w14:textId="77777777" w:rsidR="00FA4B5C" w:rsidRPr="00C9638F" w:rsidDel="0011014E" w:rsidRDefault="00FA4B5C" w:rsidP="00FA4B5C">
            <w:pPr>
              <w:pStyle w:val="TableParagraph"/>
              <w:jc w:val="center"/>
              <w:rPr>
                <w:rFonts w:asciiTheme="minorHAnsi" w:hAnsiTheme="minorHAnsi" w:cstheme="minorHAnsi"/>
                <w:sz w:val="24"/>
                <w:szCs w:val="24"/>
              </w:rPr>
            </w:pPr>
          </w:p>
        </w:tc>
      </w:tr>
      <w:tr w:rsidR="00786EF1" w:rsidRPr="00C9638F" w14:paraId="565F2D79" w14:textId="77777777" w:rsidTr="003F0233">
        <w:trPr>
          <w:cnfStyle w:val="000000100000" w:firstRow="0" w:lastRow="0" w:firstColumn="0" w:lastColumn="0" w:oddVBand="0" w:evenVBand="0" w:oddHBand="1" w:evenHBand="0" w:firstRowFirstColumn="0" w:firstRowLastColumn="0" w:lastRowFirstColumn="0" w:lastRowLastColumn="0"/>
          <w:trHeight w:val="1077"/>
        </w:trPr>
        <w:tc>
          <w:tcPr>
            <w:cnfStyle w:val="001000000000" w:firstRow="0" w:lastRow="0" w:firstColumn="1" w:lastColumn="0" w:oddVBand="0" w:evenVBand="0" w:oddHBand="0" w:evenHBand="0" w:firstRowFirstColumn="0" w:firstRowLastColumn="0" w:lastRowFirstColumn="0" w:lastRowLastColumn="0"/>
            <w:tcW w:w="453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2F5496" w:themeFill="accent5" w:themeFillShade="BF"/>
            <w:vAlign w:val="center"/>
          </w:tcPr>
          <w:p w14:paraId="23D14403" w14:textId="0BD74E64" w:rsidR="00786EF1" w:rsidRPr="00975D1B" w:rsidRDefault="00786EF1" w:rsidP="00FA4B5C">
            <w:pPr>
              <w:pStyle w:val="TableParagraph"/>
              <w:ind w:left="172" w:right="9"/>
              <w:rPr>
                <w:rFonts w:asciiTheme="minorHAnsi" w:hAnsiTheme="minorHAnsi" w:cstheme="minorHAnsi"/>
                <w:sz w:val="24"/>
                <w:szCs w:val="24"/>
              </w:rPr>
            </w:pPr>
            <w:r>
              <w:rPr>
                <w:rFonts w:asciiTheme="minorHAnsi" w:hAnsiTheme="minorHAnsi" w:cstheme="minorHAnsi"/>
                <w:sz w:val="24"/>
                <w:szCs w:val="24"/>
              </w:rPr>
              <w:t xml:space="preserve">Signed eESPD documents </w:t>
            </w:r>
          </w:p>
        </w:tc>
        <w:tc>
          <w:tcPr>
            <w:cnfStyle w:val="000010000000" w:firstRow="0" w:lastRow="0" w:firstColumn="0" w:lastColumn="0" w:oddVBand="1" w:evenVBand="0" w:oddHBand="0" w:evenHBand="0" w:firstRowFirstColumn="0" w:firstRowLastColumn="0" w:lastRowFirstColumn="0" w:lastRowLastColumn="0"/>
            <w:tcW w:w="2534" w:type="dxa"/>
            <w:tcBorders>
              <w:top w:val="single" w:sz="12" w:space="0" w:color="2E74B5" w:themeColor="accent1" w:themeShade="BF"/>
              <w:left w:val="single" w:sz="12" w:space="0" w:color="FFFFFF" w:themeColor="background1"/>
              <w:bottom w:val="single" w:sz="12" w:space="0" w:color="2E74B5" w:themeColor="accent1" w:themeShade="BF"/>
              <w:right w:val="single" w:sz="12" w:space="0" w:color="2E74B5" w:themeColor="accent1" w:themeShade="BF"/>
            </w:tcBorders>
            <w:shd w:val="clear" w:color="auto" w:fill="FFFFFF" w:themeFill="background1"/>
            <w:vAlign w:val="center"/>
          </w:tcPr>
          <w:p w14:paraId="2E2AFA43" w14:textId="77777777" w:rsidR="00786EF1" w:rsidRPr="00C9638F" w:rsidRDefault="00786EF1" w:rsidP="00FA4B5C">
            <w:pPr>
              <w:pStyle w:val="TableParagraph"/>
              <w:jc w:val="center"/>
              <w:rPr>
                <w:rFonts w:asciiTheme="minorHAnsi" w:hAnsiTheme="minorHAnsi" w:cstheme="minorHAnsi"/>
                <w:color w:val="FFFFFF" w:themeColor="background1"/>
                <w:sz w:val="24"/>
                <w:szCs w:val="24"/>
              </w:rPr>
            </w:pPr>
          </w:p>
        </w:tc>
        <w:tc>
          <w:tcPr>
            <w:cnfStyle w:val="000100000000" w:firstRow="0" w:lastRow="0" w:firstColumn="0" w:lastColumn="1" w:oddVBand="0" w:evenVBand="0" w:oddHBand="0" w:evenHBand="0" w:firstRowFirstColumn="0" w:firstRowLastColumn="0" w:lastRowFirstColumn="0" w:lastRowLastColumn="0"/>
            <w:tcW w:w="2268" w:type="dxa"/>
            <w:tc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tcBorders>
            <w:shd w:val="clear" w:color="auto" w:fill="FFFFFF" w:themeFill="background1"/>
            <w:vAlign w:val="center"/>
          </w:tcPr>
          <w:p w14:paraId="41CFA7A5" w14:textId="77777777" w:rsidR="00786EF1" w:rsidRPr="00C9638F" w:rsidRDefault="00786EF1" w:rsidP="00FA4B5C">
            <w:pPr>
              <w:pStyle w:val="TableParagraph"/>
              <w:jc w:val="center"/>
              <w:rPr>
                <w:rFonts w:asciiTheme="minorHAnsi" w:hAnsiTheme="minorHAnsi" w:cstheme="minorHAnsi"/>
                <w:sz w:val="24"/>
                <w:szCs w:val="24"/>
              </w:rPr>
            </w:pPr>
          </w:p>
        </w:tc>
      </w:tr>
      <w:tr w:rsidR="00FA4B5C" w:rsidRPr="00C9638F" w14:paraId="3C1FA95C" w14:textId="77777777" w:rsidTr="003F0233">
        <w:trPr>
          <w:trHeight w:val="1077"/>
        </w:trPr>
        <w:tc>
          <w:tcPr>
            <w:cnfStyle w:val="001000000000" w:firstRow="0" w:lastRow="0" w:firstColumn="1" w:lastColumn="0" w:oddVBand="0" w:evenVBand="0" w:oddHBand="0" w:evenHBand="0" w:firstRowFirstColumn="0" w:firstRowLastColumn="0" w:lastRowFirstColumn="0" w:lastRowLastColumn="0"/>
            <w:tcW w:w="453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2F5496" w:themeFill="accent5" w:themeFillShade="BF"/>
            <w:vAlign w:val="center"/>
          </w:tcPr>
          <w:p w14:paraId="64032E43" w14:textId="77777777" w:rsidR="00FA4B5C" w:rsidRPr="00975D1B" w:rsidRDefault="00FA4B5C" w:rsidP="00FA4B5C">
            <w:pPr>
              <w:pStyle w:val="TableParagraph"/>
              <w:ind w:left="172" w:right="9"/>
              <w:rPr>
                <w:rFonts w:asciiTheme="minorHAnsi" w:hAnsiTheme="minorHAnsi" w:cstheme="minorHAnsi"/>
                <w:b w:val="0"/>
                <w:bCs w:val="0"/>
                <w:sz w:val="24"/>
                <w:szCs w:val="24"/>
              </w:rPr>
            </w:pPr>
            <w:r w:rsidRPr="00975D1B">
              <w:rPr>
                <w:rFonts w:asciiTheme="minorHAnsi" w:hAnsiTheme="minorHAnsi" w:cstheme="minorHAnsi"/>
                <w:sz w:val="24"/>
                <w:szCs w:val="24"/>
              </w:rPr>
              <w:t>Followed the format of the TRD and responded to each element in the order as set out in the TRD</w:t>
            </w:r>
          </w:p>
        </w:tc>
        <w:tc>
          <w:tcPr>
            <w:cnfStyle w:val="000010000000" w:firstRow="0" w:lastRow="0" w:firstColumn="0" w:lastColumn="0" w:oddVBand="1" w:evenVBand="0" w:oddHBand="0" w:evenHBand="0" w:firstRowFirstColumn="0" w:firstRowLastColumn="0" w:lastRowFirstColumn="0" w:lastRowLastColumn="0"/>
            <w:tcW w:w="2534" w:type="dxa"/>
            <w:tcBorders>
              <w:top w:val="single" w:sz="12" w:space="0" w:color="2E74B5" w:themeColor="accent1" w:themeShade="BF"/>
              <w:left w:val="single" w:sz="12" w:space="0" w:color="FFFFFF" w:themeColor="background1"/>
              <w:bottom w:val="single" w:sz="12" w:space="0" w:color="2E74B5" w:themeColor="accent1" w:themeShade="BF"/>
              <w:right w:val="single" w:sz="12" w:space="0" w:color="2E74B5" w:themeColor="accent1" w:themeShade="BF"/>
            </w:tcBorders>
            <w:shd w:val="clear" w:color="auto" w:fill="FFFFFF" w:themeFill="background1"/>
            <w:vAlign w:val="center"/>
          </w:tcPr>
          <w:p w14:paraId="6912AE7B" w14:textId="77777777" w:rsidR="00FA4B5C" w:rsidRPr="00C9638F" w:rsidRDefault="00FA4B5C" w:rsidP="00FA4B5C">
            <w:pPr>
              <w:pStyle w:val="TableParagraph"/>
              <w:jc w:val="center"/>
              <w:rPr>
                <w:rFonts w:asciiTheme="minorHAnsi" w:hAnsiTheme="minorHAnsi" w:cstheme="minorHAnsi"/>
                <w:color w:val="FFFFFF" w:themeColor="background1"/>
                <w:sz w:val="24"/>
                <w:szCs w:val="24"/>
              </w:rPr>
            </w:pPr>
          </w:p>
        </w:tc>
        <w:tc>
          <w:tcPr>
            <w:cnfStyle w:val="000100000000" w:firstRow="0" w:lastRow="0" w:firstColumn="0" w:lastColumn="1" w:oddVBand="0" w:evenVBand="0" w:oddHBand="0" w:evenHBand="0" w:firstRowFirstColumn="0" w:firstRowLastColumn="0" w:lastRowFirstColumn="0" w:lastRowLastColumn="0"/>
            <w:tcW w:w="2268" w:type="dxa"/>
            <w:tc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tcBorders>
            <w:shd w:val="clear" w:color="auto" w:fill="FFFFFF" w:themeFill="background1"/>
            <w:vAlign w:val="center"/>
          </w:tcPr>
          <w:p w14:paraId="0CBCA557" w14:textId="77777777" w:rsidR="00FA4B5C" w:rsidRPr="00C9638F" w:rsidRDefault="00FA4B5C" w:rsidP="00FA4B5C">
            <w:pPr>
              <w:pStyle w:val="TableParagraph"/>
              <w:jc w:val="center"/>
              <w:rPr>
                <w:rFonts w:asciiTheme="minorHAnsi" w:hAnsiTheme="minorHAnsi" w:cstheme="minorHAnsi"/>
                <w:sz w:val="24"/>
                <w:szCs w:val="24"/>
              </w:rPr>
            </w:pPr>
          </w:p>
        </w:tc>
      </w:tr>
      <w:tr w:rsidR="00FA4B5C" w:rsidRPr="00C9638F" w14:paraId="18C6E099" w14:textId="77777777" w:rsidTr="003F0233">
        <w:trPr>
          <w:cnfStyle w:val="000000100000" w:firstRow="0" w:lastRow="0" w:firstColumn="0" w:lastColumn="0" w:oddVBand="0" w:evenVBand="0" w:oddHBand="1" w:evenHBand="0" w:firstRowFirstColumn="0" w:firstRowLastColumn="0" w:lastRowFirstColumn="0" w:lastRowLastColumn="0"/>
          <w:trHeight w:val="1077"/>
        </w:trPr>
        <w:tc>
          <w:tcPr>
            <w:cnfStyle w:val="001000000000" w:firstRow="0" w:lastRow="0" w:firstColumn="1" w:lastColumn="0" w:oddVBand="0" w:evenVBand="0" w:oddHBand="0" w:evenHBand="0" w:firstRowFirstColumn="0" w:firstRowLastColumn="0" w:lastRowFirstColumn="0" w:lastRowLastColumn="0"/>
            <w:tcW w:w="453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2F5496" w:themeFill="accent5" w:themeFillShade="BF"/>
            <w:vAlign w:val="center"/>
          </w:tcPr>
          <w:p w14:paraId="25B11573" w14:textId="48E0A351" w:rsidR="00FA4B5C" w:rsidRPr="00975D1B" w:rsidRDefault="00FA4B5C" w:rsidP="00FA4B5C">
            <w:pPr>
              <w:pStyle w:val="TableParagraph"/>
              <w:ind w:left="172" w:right="9"/>
              <w:rPr>
                <w:rFonts w:asciiTheme="minorHAnsi" w:hAnsiTheme="minorHAnsi" w:cstheme="minorHAnsi"/>
                <w:b w:val="0"/>
                <w:bCs w:val="0"/>
                <w:sz w:val="24"/>
                <w:szCs w:val="24"/>
              </w:rPr>
            </w:pPr>
            <w:r w:rsidRPr="00975D1B">
              <w:rPr>
                <w:rFonts w:asciiTheme="minorHAnsi" w:hAnsiTheme="minorHAnsi" w:cstheme="minorHAnsi"/>
                <w:sz w:val="24"/>
                <w:szCs w:val="24"/>
              </w:rPr>
              <w:t xml:space="preserve">Conformed to, and complied with, all instructions and requirements set out within the </w:t>
            </w:r>
            <w:r w:rsidR="004D0A2C">
              <w:rPr>
                <w:rFonts w:asciiTheme="minorHAnsi" w:hAnsiTheme="minorHAnsi" w:cstheme="minorHAnsi"/>
                <w:sz w:val="24"/>
                <w:szCs w:val="24"/>
              </w:rPr>
              <w:t>CFT</w:t>
            </w:r>
          </w:p>
        </w:tc>
        <w:tc>
          <w:tcPr>
            <w:cnfStyle w:val="000010000000" w:firstRow="0" w:lastRow="0" w:firstColumn="0" w:lastColumn="0" w:oddVBand="1" w:evenVBand="0" w:oddHBand="0" w:evenHBand="0" w:firstRowFirstColumn="0" w:firstRowLastColumn="0" w:lastRowFirstColumn="0" w:lastRowLastColumn="0"/>
            <w:tcW w:w="2534" w:type="dxa"/>
            <w:tcBorders>
              <w:top w:val="single" w:sz="12" w:space="0" w:color="2E74B5" w:themeColor="accent1" w:themeShade="BF"/>
              <w:left w:val="single" w:sz="12" w:space="0" w:color="FFFFFF" w:themeColor="background1"/>
              <w:bottom w:val="single" w:sz="12" w:space="0" w:color="2E74B5" w:themeColor="accent1" w:themeShade="BF"/>
              <w:right w:val="single" w:sz="12" w:space="0" w:color="2E74B5" w:themeColor="accent1" w:themeShade="BF"/>
            </w:tcBorders>
            <w:shd w:val="clear" w:color="auto" w:fill="FFFFFF" w:themeFill="background1"/>
            <w:vAlign w:val="center"/>
          </w:tcPr>
          <w:p w14:paraId="1590AD41" w14:textId="77777777" w:rsidR="00FA4B5C" w:rsidRPr="00C9638F" w:rsidRDefault="00FA4B5C" w:rsidP="00FA4B5C">
            <w:pPr>
              <w:pStyle w:val="TableParagraph"/>
              <w:jc w:val="center"/>
              <w:rPr>
                <w:rFonts w:asciiTheme="minorHAnsi" w:hAnsiTheme="minorHAnsi" w:cstheme="minorHAnsi"/>
                <w:color w:val="FFFFFF" w:themeColor="background1"/>
                <w:sz w:val="24"/>
                <w:szCs w:val="24"/>
              </w:rPr>
            </w:pPr>
          </w:p>
        </w:tc>
        <w:tc>
          <w:tcPr>
            <w:cnfStyle w:val="000100000000" w:firstRow="0" w:lastRow="0" w:firstColumn="0" w:lastColumn="1" w:oddVBand="0" w:evenVBand="0" w:oddHBand="0" w:evenHBand="0" w:firstRowFirstColumn="0" w:firstRowLastColumn="0" w:lastRowFirstColumn="0" w:lastRowLastColumn="0"/>
            <w:tcW w:w="2268" w:type="dxa"/>
            <w:tc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tcBorders>
            <w:shd w:val="clear" w:color="auto" w:fill="FFFFFF" w:themeFill="background1"/>
            <w:vAlign w:val="center"/>
          </w:tcPr>
          <w:p w14:paraId="6A534D3C" w14:textId="77777777" w:rsidR="00FA4B5C" w:rsidRPr="00C9638F" w:rsidRDefault="00FA4B5C" w:rsidP="00FA4B5C">
            <w:pPr>
              <w:pStyle w:val="TableParagraph"/>
              <w:jc w:val="center"/>
              <w:rPr>
                <w:rFonts w:asciiTheme="minorHAnsi" w:hAnsiTheme="minorHAnsi" w:cstheme="minorHAnsi"/>
                <w:sz w:val="24"/>
                <w:szCs w:val="24"/>
              </w:rPr>
            </w:pPr>
          </w:p>
        </w:tc>
      </w:tr>
      <w:tr w:rsidR="00FA4B5C" w:rsidRPr="00C9638F" w14:paraId="0A496A5F" w14:textId="77777777" w:rsidTr="003F0233">
        <w:trPr>
          <w:trHeight w:val="1077"/>
        </w:trPr>
        <w:tc>
          <w:tcPr>
            <w:cnfStyle w:val="001000000000" w:firstRow="0" w:lastRow="0" w:firstColumn="1" w:lastColumn="0" w:oddVBand="0" w:evenVBand="0" w:oddHBand="0" w:evenHBand="0" w:firstRowFirstColumn="0" w:firstRowLastColumn="0" w:lastRowFirstColumn="0" w:lastRowLastColumn="0"/>
            <w:tcW w:w="453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2F5496" w:themeFill="accent5" w:themeFillShade="BF"/>
            <w:vAlign w:val="center"/>
          </w:tcPr>
          <w:p w14:paraId="20A31358" w14:textId="57615B83" w:rsidR="00FA4B5C" w:rsidRPr="00975D1B" w:rsidRDefault="000606C3" w:rsidP="00FA4B5C">
            <w:pPr>
              <w:pStyle w:val="TableParagraph"/>
              <w:ind w:left="172" w:right="9"/>
              <w:rPr>
                <w:rFonts w:asciiTheme="minorHAnsi" w:hAnsiTheme="minorHAnsi" w:cstheme="minorHAnsi"/>
                <w:b w:val="0"/>
                <w:bCs w:val="0"/>
                <w:sz w:val="24"/>
                <w:szCs w:val="24"/>
              </w:rPr>
            </w:pPr>
            <w:r w:rsidRPr="00975D1B">
              <w:rPr>
                <w:rFonts w:asciiTheme="minorHAnsi" w:hAnsiTheme="minorHAnsi" w:cstheme="minorHAnsi"/>
                <w:sz w:val="24"/>
                <w:szCs w:val="24"/>
              </w:rPr>
              <w:t>D</w:t>
            </w:r>
            <w:r w:rsidR="00FF7FD0" w:rsidRPr="00975D1B">
              <w:rPr>
                <w:rFonts w:asciiTheme="minorHAnsi" w:hAnsiTheme="minorHAnsi" w:cstheme="minorHAnsi"/>
                <w:sz w:val="24"/>
                <w:szCs w:val="24"/>
              </w:rPr>
              <w:t xml:space="preserve">id not </w:t>
            </w:r>
            <w:r w:rsidR="00FA4B5C" w:rsidRPr="00975D1B">
              <w:rPr>
                <w:rFonts w:asciiTheme="minorHAnsi" w:hAnsiTheme="minorHAnsi" w:cstheme="minorHAnsi"/>
                <w:sz w:val="24"/>
                <w:szCs w:val="24"/>
              </w:rPr>
              <w:t>alter or edit th</w:t>
            </w:r>
            <w:r w:rsidR="00FA4B5C" w:rsidRPr="00975D1B">
              <w:rPr>
                <w:rFonts w:asciiTheme="minorHAnsi" w:hAnsiTheme="minorHAnsi" w:cstheme="minorHAnsi"/>
                <w:b w:val="0"/>
                <w:bCs w:val="0"/>
                <w:sz w:val="24"/>
                <w:szCs w:val="24"/>
              </w:rPr>
              <w:t>e</w:t>
            </w:r>
            <w:r w:rsidR="00FA4B5C" w:rsidRPr="00975D1B">
              <w:rPr>
                <w:rFonts w:asciiTheme="minorHAnsi" w:hAnsiTheme="minorHAnsi" w:cstheme="minorHAnsi"/>
                <w:sz w:val="24"/>
                <w:szCs w:val="24"/>
              </w:rPr>
              <w:t xml:space="preserve"> </w:t>
            </w:r>
            <w:r w:rsidR="004D0A2C">
              <w:rPr>
                <w:rFonts w:asciiTheme="minorHAnsi" w:hAnsiTheme="minorHAnsi" w:cstheme="minorHAnsi"/>
                <w:sz w:val="24"/>
                <w:szCs w:val="24"/>
              </w:rPr>
              <w:t>CFT</w:t>
            </w:r>
            <w:r w:rsidR="00FA4B5C" w:rsidRPr="00975D1B">
              <w:rPr>
                <w:rFonts w:asciiTheme="minorHAnsi" w:hAnsiTheme="minorHAnsi" w:cstheme="minorHAnsi"/>
                <w:sz w:val="24"/>
                <w:szCs w:val="24"/>
              </w:rPr>
              <w:t xml:space="preserve"> in any way</w:t>
            </w:r>
          </w:p>
        </w:tc>
        <w:tc>
          <w:tcPr>
            <w:cnfStyle w:val="000010000000" w:firstRow="0" w:lastRow="0" w:firstColumn="0" w:lastColumn="0" w:oddVBand="1" w:evenVBand="0" w:oddHBand="0" w:evenHBand="0" w:firstRowFirstColumn="0" w:firstRowLastColumn="0" w:lastRowFirstColumn="0" w:lastRowLastColumn="0"/>
            <w:tcW w:w="2534" w:type="dxa"/>
            <w:tcBorders>
              <w:top w:val="single" w:sz="12" w:space="0" w:color="2E74B5" w:themeColor="accent1" w:themeShade="BF"/>
              <w:left w:val="single" w:sz="12" w:space="0" w:color="FFFFFF" w:themeColor="background1"/>
              <w:bottom w:val="single" w:sz="12" w:space="0" w:color="2E74B5" w:themeColor="accent1" w:themeShade="BF"/>
              <w:right w:val="single" w:sz="12" w:space="0" w:color="2E74B5" w:themeColor="accent1" w:themeShade="BF"/>
            </w:tcBorders>
            <w:shd w:val="clear" w:color="auto" w:fill="FFFFFF" w:themeFill="background1"/>
            <w:vAlign w:val="center"/>
          </w:tcPr>
          <w:p w14:paraId="2B29CE91" w14:textId="77777777" w:rsidR="00FA4B5C" w:rsidRPr="00C9638F" w:rsidRDefault="00FA4B5C" w:rsidP="00FA4B5C">
            <w:pPr>
              <w:pStyle w:val="TableParagraph"/>
              <w:jc w:val="center"/>
              <w:rPr>
                <w:rFonts w:asciiTheme="minorHAnsi" w:hAnsiTheme="minorHAnsi" w:cstheme="minorHAnsi"/>
                <w:sz w:val="24"/>
                <w:szCs w:val="24"/>
              </w:rPr>
            </w:pPr>
          </w:p>
        </w:tc>
        <w:tc>
          <w:tcPr>
            <w:cnfStyle w:val="000100000000" w:firstRow="0" w:lastRow="0" w:firstColumn="0" w:lastColumn="1" w:oddVBand="0" w:evenVBand="0" w:oddHBand="0" w:evenHBand="0" w:firstRowFirstColumn="0" w:firstRowLastColumn="0" w:lastRowFirstColumn="0" w:lastRowLastColumn="0"/>
            <w:tcW w:w="2268" w:type="dxa"/>
            <w:tc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tcBorders>
            <w:shd w:val="clear" w:color="auto" w:fill="FFFFFF" w:themeFill="background1"/>
            <w:vAlign w:val="center"/>
          </w:tcPr>
          <w:p w14:paraId="7DE661F8" w14:textId="77777777" w:rsidR="00FA4B5C" w:rsidRPr="00C9638F" w:rsidRDefault="00FA4B5C" w:rsidP="00FA4B5C">
            <w:pPr>
              <w:pStyle w:val="TableParagraph"/>
              <w:jc w:val="center"/>
              <w:rPr>
                <w:rFonts w:asciiTheme="minorHAnsi" w:hAnsiTheme="minorHAnsi" w:cstheme="minorHAnsi"/>
                <w:sz w:val="24"/>
                <w:szCs w:val="24"/>
              </w:rPr>
            </w:pPr>
          </w:p>
        </w:tc>
      </w:tr>
      <w:tr w:rsidR="004D0A2C" w:rsidRPr="00C9638F" w14:paraId="7226E9C5" w14:textId="77777777" w:rsidTr="003F0233">
        <w:trPr>
          <w:cnfStyle w:val="000000100000" w:firstRow="0" w:lastRow="0" w:firstColumn="0" w:lastColumn="0" w:oddVBand="0" w:evenVBand="0" w:oddHBand="1" w:evenHBand="0" w:firstRowFirstColumn="0" w:firstRowLastColumn="0" w:lastRowFirstColumn="0" w:lastRowLastColumn="0"/>
          <w:trHeight w:val="1077"/>
        </w:trPr>
        <w:tc>
          <w:tcPr>
            <w:cnfStyle w:val="001000000000" w:firstRow="0" w:lastRow="0" w:firstColumn="1" w:lastColumn="0" w:oddVBand="0" w:evenVBand="0" w:oddHBand="0" w:evenHBand="0" w:firstRowFirstColumn="0" w:firstRowLastColumn="0" w:lastRowFirstColumn="0" w:lastRowLastColumn="0"/>
            <w:tcW w:w="453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2F5496" w:themeFill="accent5" w:themeFillShade="BF"/>
            <w:vAlign w:val="center"/>
          </w:tcPr>
          <w:p w14:paraId="41E4B2B2" w14:textId="20041B42" w:rsidR="004D0A2C" w:rsidRPr="00975D1B" w:rsidRDefault="004D0A2C" w:rsidP="00FA4B5C">
            <w:pPr>
              <w:pStyle w:val="TableParagraph"/>
              <w:ind w:left="172" w:right="9"/>
              <w:rPr>
                <w:rFonts w:asciiTheme="minorHAnsi" w:hAnsiTheme="minorHAnsi" w:cstheme="minorHAnsi"/>
                <w:sz w:val="24"/>
                <w:szCs w:val="24"/>
              </w:rPr>
            </w:pPr>
            <w:r>
              <w:rPr>
                <w:rFonts w:asciiTheme="minorHAnsi" w:hAnsiTheme="minorHAnsi" w:cstheme="minorHAnsi"/>
                <w:sz w:val="24"/>
                <w:szCs w:val="24"/>
              </w:rPr>
              <w:t xml:space="preserve">Submitted the completed pricing </w:t>
            </w:r>
            <w:proofErr w:type="spellStart"/>
            <w:proofErr w:type="gramStart"/>
            <w:r>
              <w:rPr>
                <w:rFonts w:asciiTheme="minorHAnsi" w:hAnsiTheme="minorHAnsi" w:cstheme="minorHAnsi"/>
                <w:sz w:val="24"/>
                <w:szCs w:val="24"/>
              </w:rPr>
              <w:t>Schedile</w:t>
            </w:r>
            <w:proofErr w:type="spellEnd"/>
            <w:r>
              <w:rPr>
                <w:rFonts w:asciiTheme="minorHAnsi" w:hAnsiTheme="minorHAnsi" w:cstheme="minorHAnsi"/>
                <w:sz w:val="24"/>
                <w:szCs w:val="24"/>
              </w:rPr>
              <w:t xml:space="preserve">  -</w:t>
            </w:r>
            <w:proofErr w:type="gramEnd"/>
            <w:r>
              <w:rPr>
                <w:rFonts w:asciiTheme="minorHAnsi" w:hAnsiTheme="minorHAnsi" w:cstheme="minorHAnsi"/>
                <w:sz w:val="24"/>
                <w:szCs w:val="24"/>
              </w:rPr>
              <w:t xml:space="preserve">  Appendix 2</w:t>
            </w:r>
          </w:p>
        </w:tc>
        <w:tc>
          <w:tcPr>
            <w:cnfStyle w:val="000010000000" w:firstRow="0" w:lastRow="0" w:firstColumn="0" w:lastColumn="0" w:oddVBand="1" w:evenVBand="0" w:oddHBand="0" w:evenHBand="0" w:firstRowFirstColumn="0" w:firstRowLastColumn="0" w:lastRowFirstColumn="0" w:lastRowLastColumn="0"/>
            <w:tcW w:w="2534" w:type="dxa"/>
            <w:tcBorders>
              <w:top w:val="single" w:sz="12" w:space="0" w:color="2E74B5" w:themeColor="accent1" w:themeShade="BF"/>
              <w:left w:val="single" w:sz="12" w:space="0" w:color="FFFFFF" w:themeColor="background1"/>
              <w:bottom w:val="single" w:sz="12" w:space="0" w:color="2E74B5" w:themeColor="accent1" w:themeShade="BF"/>
              <w:right w:val="single" w:sz="12" w:space="0" w:color="2E74B5" w:themeColor="accent1" w:themeShade="BF"/>
            </w:tcBorders>
            <w:shd w:val="clear" w:color="auto" w:fill="FFFFFF" w:themeFill="background1"/>
            <w:vAlign w:val="center"/>
          </w:tcPr>
          <w:p w14:paraId="7DA81CF2" w14:textId="77777777" w:rsidR="004D0A2C" w:rsidRPr="00C9638F" w:rsidRDefault="004D0A2C" w:rsidP="00FA4B5C">
            <w:pPr>
              <w:pStyle w:val="TableParagraph"/>
              <w:jc w:val="center"/>
              <w:rPr>
                <w:rFonts w:asciiTheme="minorHAnsi" w:hAnsiTheme="minorHAnsi" w:cstheme="minorHAnsi"/>
                <w:sz w:val="24"/>
                <w:szCs w:val="24"/>
              </w:rPr>
            </w:pPr>
          </w:p>
        </w:tc>
        <w:tc>
          <w:tcPr>
            <w:cnfStyle w:val="000100000000" w:firstRow="0" w:lastRow="0" w:firstColumn="0" w:lastColumn="1" w:oddVBand="0" w:evenVBand="0" w:oddHBand="0" w:evenHBand="0" w:firstRowFirstColumn="0" w:firstRowLastColumn="0" w:lastRowFirstColumn="0" w:lastRowLastColumn="0"/>
            <w:tcW w:w="2268" w:type="dxa"/>
            <w:tc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tcBorders>
            <w:shd w:val="clear" w:color="auto" w:fill="FFFFFF" w:themeFill="background1"/>
            <w:vAlign w:val="center"/>
          </w:tcPr>
          <w:p w14:paraId="356B584A" w14:textId="77777777" w:rsidR="004D0A2C" w:rsidRPr="00C9638F" w:rsidRDefault="004D0A2C" w:rsidP="00FA4B5C">
            <w:pPr>
              <w:pStyle w:val="TableParagraph"/>
              <w:jc w:val="center"/>
              <w:rPr>
                <w:rFonts w:asciiTheme="minorHAnsi" w:hAnsiTheme="minorHAnsi" w:cstheme="minorHAnsi"/>
                <w:sz w:val="24"/>
                <w:szCs w:val="24"/>
              </w:rPr>
            </w:pPr>
          </w:p>
        </w:tc>
      </w:tr>
      <w:tr w:rsidR="000606C3" w:rsidRPr="00C9638F" w14:paraId="1AE1FAF5" w14:textId="77777777" w:rsidTr="003F0233">
        <w:trPr>
          <w:cnfStyle w:val="010000000000" w:firstRow="0" w:lastRow="1" w:firstColumn="0" w:lastColumn="0" w:oddVBand="0" w:evenVBand="0" w:oddHBand="0" w:evenHBand="0" w:firstRowFirstColumn="0" w:firstRowLastColumn="0" w:lastRowFirstColumn="0" w:lastRowLastColumn="0"/>
          <w:trHeight w:val="1077"/>
        </w:trPr>
        <w:tc>
          <w:tcPr>
            <w:cnfStyle w:val="001000000000" w:firstRow="0" w:lastRow="0" w:firstColumn="1" w:lastColumn="0" w:oddVBand="0" w:evenVBand="0" w:oddHBand="0" w:evenHBand="0" w:firstRowFirstColumn="0" w:firstRowLastColumn="0" w:lastRowFirstColumn="0" w:lastRowLastColumn="0"/>
            <w:tcW w:w="453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2F5496" w:themeFill="accent5" w:themeFillShade="BF"/>
            <w:vAlign w:val="center"/>
          </w:tcPr>
          <w:p w14:paraId="45B895DC" w14:textId="41A99867" w:rsidR="000606C3" w:rsidRPr="00975D1B" w:rsidRDefault="000606C3" w:rsidP="00FA4B5C">
            <w:pPr>
              <w:pStyle w:val="TableParagraph"/>
              <w:ind w:left="172" w:right="9"/>
              <w:rPr>
                <w:rFonts w:asciiTheme="minorHAnsi" w:hAnsiTheme="minorHAnsi" w:cstheme="minorHAnsi"/>
                <w:sz w:val="24"/>
                <w:szCs w:val="24"/>
              </w:rPr>
            </w:pPr>
            <w:r w:rsidRPr="00975D1B">
              <w:rPr>
                <w:rFonts w:asciiTheme="minorHAnsi" w:hAnsiTheme="minorHAnsi" w:cstheme="minorHAnsi"/>
                <w:sz w:val="24"/>
                <w:szCs w:val="24"/>
              </w:rPr>
              <w:t>Accepts the terms and conditions of the Services Contract without reservation</w:t>
            </w:r>
          </w:p>
        </w:tc>
        <w:tc>
          <w:tcPr>
            <w:cnfStyle w:val="000010000000" w:firstRow="0" w:lastRow="0" w:firstColumn="0" w:lastColumn="0" w:oddVBand="1" w:evenVBand="0" w:oddHBand="0" w:evenHBand="0" w:firstRowFirstColumn="0" w:firstRowLastColumn="0" w:lastRowFirstColumn="0" w:lastRowLastColumn="0"/>
            <w:tcW w:w="2534" w:type="dxa"/>
            <w:tcBorders>
              <w:top w:val="single" w:sz="12" w:space="0" w:color="2E74B5" w:themeColor="accent1" w:themeShade="BF"/>
              <w:left w:val="single" w:sz="12" w:space="0" w:color="FFFFFF" w:themeColor="background1"/>
              <w:bottom w:val="single" w:sz="12" w:space="0" w:color="2E74B5" w:themeColor="accent1" w:themeShade="BF"/>
              <w:right w:val="single" w:sz="12" w:space="0" w:color="2E74B5" w:themeColor="accent1" w:themeShade="BF"/>
            </w:tcBorders>
            <w:shd w:val="clear" w:color="auto" w:fill="FFFFFF" w:themeFill="background1"/>
            <w:vAlign w:val="center"/>
          </w:tcPr>
          <w:p w14:paraId="5559E3B3" w14:textId="77777777" w:rsidR="000606C3" w:rsidRPr="00C9638F" w:rsidRDefault="000606C3" w:rsidP="00FA4B5C">
            <w:pPr>
              <w:pStyle w:val="TableParagraph"/>
              <w:jc w:val="center"/>
              <w:rPr>
                <w:rFonts w:asciiTheme="minorHAnsi" w:hAnsiTheme="minorHAnsi" w:cstheme="minorHAnsi"/>
                <w:sz w:val="24"/>
                <w:szCs w:val="24"/>
              </w:rPr>
            </w:pPr>
          </w:p>
        </w:tc>
        <w:tc>
          <w:tcPr>
            <w:cnfStyle w:val="000100000000" w:firstRow="0" w:lastRow="0" w:firstColumn="0" w:lastColumn="1" w:oddVBand="0" w:evenVBand="0" w:oddHBand="0" w:evenHBand="0" w:firstRowFirstColumn="0" w:firstRowLastColumn="0" w:lastRowFirstColumn="0" w:lastRowLastColumn="0"/>
            <w:tcW w:w="2268" w:type="dxa"/>
            <w:tc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tcBorders>
            <w:shd w:val="clear" w:color="auto" w:fill="FFFFFF" w:themeFill="background1"/>
            <w:vAlign w:val="center"/>
          </w:tcPr>
          <w:p w14:paraId="74812E81" w14:textId="77777777" w:rsidR="000606C3" w:rsidRPr="00C9638F" w:rsidRDefault="000606C3" w:rsidP="00FA4B5C">
            <w:pPr>
              <w:pStyle w:val="TableParagraph"/>
              <w:jc w:val="center"/>
              <w:rPr>
                <w:rFonts w:asciiTheme="minorHAnsi" w:hAnsiTheme="minorHAnsi" w:cstheme="minorHAnsi"/>
                <w:sz w:val="24"/>
                <w:szCs w:val="24"/>
              </w:rPr>
            </w:pPr>
          </w:p>
        </w:tc>
      </w:tr>
      <w:bookmarkEnd w:id="0"/>
    </w:tbl>
    <w:p w14:paraId="400FE333" w14:textId="77777777" w:rsidR="0092391D" w:rsidRPr="00C9638F" w:rsidRDefault="0092391D" w:rsidP="0092391D">
      <w:pPr>
        <w:rPr>
          <w:rFonts w:cstheme="minorHAnsi"/>
        </w:rPr>
        <w:sectPr w:rsidR="0092391D" w:rsidRPr="00C9638F" w:rsidSect="002B774E">
          <w:pgSz w:w="12240" w:h="15840"/>
          <w:pgMar w:top="1500" w:right="1180" w:bottom="280" w:left="1160" w:header="720" w:footer="720" w:gutter="0"/>
          <w:cols w:space="720"/>
        </w:sectPr>
      </w:pPr>
    </w:p>
    <w:p w14:paraId="7AD786F2" w14:textId="77777777" w:rsidR="00F518E1" w:rsidRPr="00C9638F" w:rsidRDefault="00F518E1">
      <w:pPr>
        <w:rPr>
          <w:rFonts w:cstheme="minorHAnsi"/>
        </w:rPr>
      </w:pPr>
    </w:p>
    <w:p w14:paraId="46C248A5" w14:textId="77777777" w:rsidR="00D550F8" w:rsidRPr="00C9638F" w:rsidRDefault="00D550F8" w:rsidP="00D550F8">
      <w:pPr>
        <w:rPr>
          <w:rFonts w:cstheme="minorHAnsi"/>
        </w:rPr>
      </w:pPr>
    </w:p>
    <w:p w14:paraId="0E905257" w14:textId="400D3229" w:rsidR="00D550F8" w:rsidRPr="00C9638F" w:rsidRDefault="006B4093" w:rsidP="00D550F8">
      <w:pPr>
        <w:rPr>
          <w:rFonts w:cstheme="minorHAnsi"/>
        </w:rPr>
      </w:pPr>
      <w:r w:rsidRPr="00C9638F">
        <w:rPr>
          <w:rFonts w:cstheme="minorHAnsi"/>
          <w:noProof/>
          <w:sz w:val="20"/>
          <w:szCs w:val="20"/>
          <w:lang w:eastAsia="en-IE"/>
        </w:rPr>
        <mc:AlternateContent>
          <mc:Choice Requires="wps">
            <w:drawing>
              <wp:anchor distT="0" distB="0" distL="114300" distR="114300" simplePos="0" relativeHeight="251658241" behindDoc="0" locked="0" layoutInCell="1" allowOverlap="1" wp14:anchorId="0E905610" wp14:editId="1905E284">
                <wp:simplePos x="0" y="0"/>
                <wp:positionH relativeFrom="margin">
                  <wp:posOffset>-58366</wp:posOffset>
                </wp:positionH>
                <wp:positionV relativeFrom="paragraph">
                  <wp:posOffset>81537</wp:posOffset>
                </wp:positionV>
                <wp:extent cx="6115455" cy="3735421"/>
                <wp:effectExtent l="0" t="0" r="19050" b="17780"/>
                <wp:wrapNone/>
                <wp:docPr id="4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455" cy="3735421"/>
                        </a:xfrm>
                        <a:prstGeom prst="rect">
                          <a:avLst/>
                        </a:prstGeom>
                        <a:solidFill>
                          <a:srgbClr val="DBE5F1"/>
                        </a:solidFill>
                        <a:ln w="9525">
                          <a:solidFill>
                            <a:srgbClr val="000000"/>
                          </a:solidFill>
                          <a:miter lim="800000"/>
                          <a:headEnd/>
                          <a:tailEnd/>
                        </a:ln>
                      </wps:spPr>
                      <wps:txbx>
                        <w:txbxContent>
                          <w:p w14:paraId="48974D43" w14:textId="77777777" w:rsidR="00F84DBE" w:rsidRDefault="00F84DBE" w:rsidP="00F10613">
                            <w:pPr>
                              <w:shd w:val="clear" w:color="auto" w:fill="2F5496" w:themeFill="accent5" w:themeFillShade="BF"/>
                              <w:spacing w:after="0"/>
                              <w:jc w:val="both"/>
                              <w:rPr>
                                <w:rFonts w:eastAsia="Times New Roman" w:cstheme="minorHAnsi"/>
                                <w:b/>
                                <w:bCs/>
                                <w:color w:val="FFFFFF" w:themeColor="background1"/>
                                <w:sz w:val="36"/>
                                <w:szCs w:val="36"/>
                                <w:lang w:val="en-US"/>
                              </w:rPr>
                            </w:pPr>
                          </w:p>
                          <w:p w14:paraId="0E905665" w14:textId="77777777" w:rsidR="00F84DBE" w:rsidRPr="002B774E" w:rsidRDefault="00F84DBE" w:rsidP="00F10613">
                            <w:pPr>
                              <w:shd w:val="clear" w:color="auto" w:fill="2F5496" w:themeFill="accent5" w:themeFillShade="BF"/>
                              <w:spacing w:after="0"/>
                              <w:jc w:val="both"/>
                              <w:rPr>
                                <w:rFonts w:eastAsia="Times New Roman" w:cstheme="minorHAnsi"/>
                                <w:b/>
                                <w:bCs/>
                                <w:color w:val="FFFFFF" w:themeColor="background1"/>
                                <w:sz w:val="36"/>
                                <w:szCs w:val="36"/>
                                <w:lang w:val="en-US"/>
                              </w:rPr>
                            </w:pPr>
                          </w:p>
                          <w:p w14:paraId="0E905666" w14:textId="1F63BCB3" w:rsidR="00F84DBE" w:rsidRPr="002B774E" w:rsidRDefault="00F84DBE" w:rsidP="00F10613">
                            <w:pPr>
                              <w:shd w:val="clear" w:color="auto" w:fill="2F5496" w:themeFill="accent5" w:themeFillShade="BF"/>
                              <w:spacing w:after="0"/>
                              <w:jc w:val="center"/>
                              <w:rPr>
                                <w:rFonts w:cstheme="minorHAnsi"/>
                                <w:b/>
                                <w:color w:val="FFFFFF" w:themeColor="background1"/>
                                <w:sz w:val="36"/>
                                <w:szCs w:val="36"/>
                                <w:lang w:val="en-US"/>
                              </w:rPr>
                            </w:pPr>
                            <w:proofErr w:type="gramStart"/>
                            <w:r w:rsidRPr="002B774E">
                              <w:rPr>
                                <w:rFonts w:cstheme="minorHAnsi"/>
                                <w:b/>
                                <w:color w:val="FFFFFF" w:themeColor="background1"/>
                                <w:sz w:val="36"/>
                                <w:szCs w:val="36"/>
                                <w:lang w:val="en-US"/>
                              </w:rPr>
                              <w:t>TENDERERS</w:t>
                            </w:r>
                            <w:r>
                              <w:rPr>
                                <w:rFonts w:cstheme="minorHAnsi"/>
                                <w:b/>
                                <w:color w:val="FFFFFF" w:themeColor="background1"/>
                                <w:sz w:val="36"/>
                                <w:szCs w:val="36"/>
                                <w:lang w:val="en-US"/>
                              </w:rPr>
                              <w:t xml:space="preserve"> </w:t>
                            </w:r>
                            <w:r w:rsidRPr="002B774E">
                              <w:rPr>
                                <w:rFonts w:cstheme="minorHAnsi"/>
                                <w:b/>
                                <w:color w:val="FFFFFF" w:themeColor="background1"/>
                                <w:sz w:val="36"/>
                                <w:szCs w:val="36"/>
                                <w:lang w:val="en-US"/>
                              </w:rPr>
                              <w:t xml:space="preserve"> STATEMENT</w:t>
                            </w:r>
                            <w:proofErr w:type="gramEnd"/>
                            <w:r w:rsidRPr="002B774E">
                              <w:rPr>
                                <w:rFonts w:cstheme="minorHAnsi"/>
                                <w:b/>
                                <w:color w:val="FFFFFF" w:themeColor="background1"/>
                                <w:sz w:val="36"/>
                                <w:szCs w:val="36"/>
                                <w:lang w:val="en-US"/>
                              </w:rPr>
                              <w:t xml:space="preserve"> </w:t>
                            </w:r>
                          </w:p>
                          <w:p w14:paraId="0E905667" w14:textId="77777777" w:rsidR="00F84DBE" w:rsidRPr="002B774E" w:rsidRDefault="00F84DBE" w:rsidP="00F10613">
                            <w:pPr>
                              <w:shd w:val="clear" w:color="auto" w:fill="2F5496" w:themeFill="accent5" w:themeFillShade="BF"/>
                              <w:spacing w:after="0"/>
                              <w:jc w:val="both"/>
                              <w:rPr>
                                <w:rFonts w:cstheme="minorHAnsi"/>
                                <w:b/>
                                <w:color w:val="FFFFFF" w:themeColor="background1"/>
                                <w:sz w:val="28"/>
                                <w:szCs w:val="28"/>
                                <w:lang w:val="en-US"/>
                              </w:rPr>
                            </w:pPr>
                          </w:p>
                          <w:p w14:paraId="5B2F4E0B" w14:textId="103A625C" w:rsidR="00F84DBE" w:rsidRPr="00F10613" w:rsidRDefault="00F84DBE" w:rsidP="00F10613">
                            <w:pPr>
                              <w:shd w:val="clear" w:color="auto" w:fill="2F5496" w:themeFill="accent5" w:themeFillShade="BF"/>
                              <w:spacing w:after="0"/>
                              <w:jc w:val="both"/>
                              <w:rPr>
                                <w:rFonts w:cstheme="minorHAnsi"/>
                                <w:b/>
                                <w:color w:val="FFFFFF" w:themeColor="background1"/>
                                <w:sz w:val="28"/>
                                <w:szCs w:val="28"/>
                                <w:lang w:val="en-US"/>
                              </w:rPr>
                            </w:pPr>
                            <w:r w:rsidRPr="00F10613">
                              <w:rPr>
                                <w:rFonts w:cstheme="minorHAnsi"/>
                                <w:b/>
                                <w:color w:val="FFFFFF" w:themeColor="background1"/>
                                <w:sz w:val="28"/>
                                <w:szCs w:val="28"/>
                                <w:lang w:val="en-US"/>
                              </w:rPr>
                              <w:t xml:space="preserve">Pass/Fail Requirement </w:t>
                            </w:r>
                          </w:p>
                          <w:p w14:paraId="40D1DCBB" w14:textId="77777777" w:rsidR="00F84DBE" w:rsidRPr="00F10613" w:rsidRDefault="00F84DBE" w:rsidP="00F10613">
                            <w:pPr>
                              <w:shd w:val="clear" w:color="auto" w:fill="2F5496" w:themeFill="accent5" w:themeFillShade="BF"/>
                              <w:spacing w:after="0"/>
                              <w:jc w:val="both"/>
                              <w:rPr>
                                <w:rFonts w:cstheme="minorHAnsi"/>
                                <w:b/>
                                <w:color w:val="FFFFFF" w:themeColor="background1"/>
                                <w:sz w:val="28"/>
                                <w:szCs w:val="28"/>
                                <w:lang w:val="en-US"/>
                              </w:rPr>
                            </w:pPr>
                          </w:p>
                          <w:p w14:paraId="4E0DB884" w14:textId="77777777" w:rsidR="00F84DBE" w:rsidRPr="00F10613" w:rsidRDefault="00F84DBE" w:rsidP="00F10613">
                            <w:pPr>
                              <w:shd w:val="clear" w:color="auto" w:fill="2F5496" w:themeFill="accent5" w:themeFillShade="BF"/>
                              <w:spacing w:after="0"/>
                              <w:jc w:val="both"/>
                              <w:rPr>
                                <w:rFonts w:cstheme="minorHAnsi"/>
                                <w:b/>
                                <w:color w:val="FFFFFF" w:themeColor="background1"/>
                                <w:sz w:val="28"/>
                                <w:szCs w:val="28"/>
                                <w:lang w:val="en-US"/>
                              </w:rPr>
                            </w:pPr>
                            <w:r w:rsidRPr="00F10613">
                              <w:rPr>
                                <w:rFonts w:cstheme="minorHAnsi"/>
                                <w:b/>
                                <w:color w:val="FFFFFF" w:themeColor="background1"/>
                                <w:sz w:val="28"/>
                                <w:szCs w:val="28"/>
                                <w:lang w:val="en-US"/>
                              </w:rPr>
                              <w:t>Tenderers are required to complete, sign, and date the Tenderer’s Statement as part of their submission.</w:t>
                            </w:r>
                          </w:p>
                          <w:p w14:paraId="7F6C7DD6" w14:textId="77777777" w:rsidR="00F84DBE" w:rsidRPr="00F10613" w:rsidRDefault="00F84DBE" w:rsidP="00F10613">
                            <w:pPr>
                              <w:shd w:val="clear" w:color="auto" w:fill="2F5496" w:themeFill="accent5" w:themeFillShade="BF"/>
                              <w:spacing w:after="0"/>
                              <w:jc w:val="both"/>
                              <w:rPr>
                                <w:rFonts w:cstheme="minorHAnsi"/>
                                <w:b/>
                                <w:color w:val="FFFFFF" w:themeColor="background1"/>
                                <w:sz w:val="28"/>
                                <w:szCs w:val="28"/>
                                <w:lang w:val="en-US"/>
                              </w:rPr>
                            </w:pPr>
                          </w:p>
                          <w:p w14:paraId="0E905668" w14:textId="00246B70" w:rsidR="00F84DBE" w:rsidRPr="002B774E" w:rsidRDefault="00F84DBE" w:rsidP="00F10613">
                            <w:pPr>
                              <w:shd w:val="clear" w:color="auto" w:fill="2F5496" w:themeFill="accent5" w:themeFillShade="BF"/>
                              <w:spacing w:after="0"/>
                              <w:jc w:val="both"/>
                              <w:rPr>
                                <w:rFonts w:cstheme="minorHAnsi"/>
                                <w:b/>
                                <w:color w:val="FFFFFF" w:themeColor="background1"/>
                                <w:sz w:val="28"/>
                                <w:szCs w:val="28"/>
                                <w:lang w:val="en-US"/>
                              </w:rPr>
                            </w:pPr>
                            <w:r w:rsidRPr="00F10613">
                              <w:rPr>
                                <w:rFonts w:cstheme="minorHAnsi"/>
                                <w:b/>
                                <w:color w:val="FFFFFF" w:themeColor="background1"/>
                                <w:sz w:val="28"/>
                                <w:szCs w:val="28"/>
                                <w:lang w:val="en-US"/>
                              </w:rPr>
                              <w:t>Failure to complete any section of the Tenderer’s Statement, or non-compliance with any of the declarations contained therein, will result in the automatic disqualification of the Tenderer from the competition. Tenderers are advised to review the content of the statement carefully and ensure full compliance before submission.</w:t>
                            </w:r>
                          </w:p>
                          <w:p w14:paraId="0E90566C" w14:textId="77777777" w:rsidR="00F84DBE" w:rsidRPr="00643FBA" w:rsidRDefault="00F84DBE" w:rsidP="00F10613">
                            <w:pPr>
                              <w:shd w:val="clear" w:color="auto" w:fill="2F5496" w:themeFill="accent5" w:themeFillShade="BF"/>
                              <w:jc w:val="both"/>
                              <w:rPr>
                                <w:rFonts w:cstheme="minorHAnsi"/>
                                <w:b/>
                                <w:iCs/>
                                <w:color w:val="FFFFFF" w:themeColor="background1"/>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905610" id="_x0000_s1027" type="#_x0000_t202" style="position:absolute;margin-left:-4.6pt;margin-top:6.4pt;width:481.55pt;height:294.1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" fillcolor="#dbe5f1">
                <v:textbox>
                  <w:txbxContent>
                    <w:p w14:paraId="48974D43" w14:textId="77777777" w:rsidR="00F84DBE" w:rsidRDefault="00F84DBE" w:rsidP="00F10613">
                      <w:pPr>
                        <w:shd w:val="clear" w:color="auto" w:fill="2F5496" w:themeFill="accent5" w:themeFillShade="BF"/>
                        <w:spacing w:after="0"/>
                        <w:jc w:val="both"/>
                        <w:rPr>
                          <w:rFonts w:eastAsia="Times New Roman" w:cstheme="minorHAnsi"/>
                          <w:b/>
                          <w:bCs/>
                          <w:color w:val="FFFFFF" w:themeColor="background1"/>
                          <w:sz w:val="36"/>
                          <w:szCs w:val="36"/>
                          <w:lang w:val="en-US"/>
                        </w:rPr>
                      </w:pPr>
                    </w:p>
                    <w:p w14:paraId="0E905665" w14:textId="77777777" w:rsidR="00F84DBE" w:rsidRPr="002B774E" w:rsidRDefault="00F84DBE" w:rsidP="00F10613">
                      <w:pPr>
                        <w:shd w:val="clear" w:color="auto" w:fill="2F5496" w:themeFill="accent5" w:themeFillShade="BF"/>
                        <w:spacing w:after="0"/>
                        <w:jc w:val="both"/>
                        <w:rPr>
                          <w:rFonts w:eastAsia="Times New Roman" w:cstheme="minorHAnsi"/>
                          <w:b/>
                          <w:bCs/>
                          <w:color w:val="FFFFFF" w:themeColor="background1"/>
                          <w:sz w:val="36"/>
                          <w:szCs w:val="36"/>
                          <w:lang w:val="en-US"/>
                        </w:rPr>
                      </w:pPr>
                    </w:p>
                    <w:p w14:paraId="0E905666" w14:textId="1F63BCB3" w:rsidR="00F84DBE" w:rsidRPr="002B774E" w:rsidRDefault="00F84DBE" w:rsidP="00F10613">
                      <w:pPr>
                        <w:shd w:val="clear" w:color="auto" w:fill="2F5496" w:themeFill="accent5" w:themeFillShade="BF"/>
                        <w:spacing w:after="0"/>
                        <w:jc w:val="center"/>
                        <w:rPr>
                          <w:rFonts w:cstheme="minorHAnsi"/>
                          <w:b/>
                          <w:color w:val="FFFFFF" w:themeColor="background1"/>
                          <w:sz w:val="36"/>
                          <w:szCs w:val="36"/>
                          <w:lang w:val="en-US"/>
                        </w:rPr>
                      </w:pPr>
                      <w:proofErr w:type="gramStart"/>
                      <w:r w:rsidRPr="002B774E">
                        <w:rPr>
                          <w:rFonts w:cstheme="minorHAnsi"/>
                          <w:b/>
                          <w:color w:val="FFFFFF" w:themeColor="background1"/>
                          <w:sz w:val="36"/>
                          <w:szCs w:val="36"/>
                          <w:lang w:val="en-US"/>
                        </w:rPr>
                        <w:t>TENDERERS</w:t>
                      </w:r>
                      <w:r>
                        <w:rPr>
                          <w:rFonts w:cstheme="minorHAnsi"/>
                          <w:b/>
                          <w:color w:val="FFFFFF" w:themeColor="background1"/>
                          <w:sz w:val="36"/>
                          <w:szCs w:val="36"/>
                          <w:lang w:val="en-US"/>
                        </w:rPr>
                        <w:t xml:space="preserve"> </w:t>
                      </w:r>
                      <w:r w:rsidRPr="002B774E">
                        <w:rPr>
                          <w:rFonts w:cstheme="minorHAnsi"/>
                          <w:b/>
                          <w:color w:val="FFFFFF" w:themeColor="background1"/>
                          <w:sz w:val="36"/>
                          <w:szCs w:val="36"/>
                          <w:lang w:val="en-US"/>
                        </w:rPr>
                        <w:t xml:space="preserve"> STATEMENT</w:t>
                      </w:r>
                      <w:proofErr w:type="gramEnd"/>
                      <w:r w:rsidRPr="002B774E">
                        <w:rPr>
                          <w:rFonts w:cstheme="minorHAnsi"/>
                          <w:b/>
                          <w:color w:val="FFFFFF" w:themeColor="background1"/>
                          <w:sz w:val="36"/>
                          <w:szCs w:val="36"/>
                          <w:lang w:val="en-US"/>
                        </w:rPr>
                        <w:t xml:space="preserve"> </w:t>
                      </w:r>
                    </w:p>
                    <w:p w14:paraId="0E905667" w14:textId="77777777" w:rsidR="00F84DBE" w:rsidRPr="002B774E" w:rsidRDefault="00F84DBE" w:rsidP="00F10613">
                      <w:pPr>
                        <w:shd w:val="clear" w:color="auto" w:fill="2F5496" w:themeFill="accent5" w:themeFillShade="BF"/>
                        <w:spacing w:after="0"/>
                        <w:jc w:val="both"/>
                        <w:rPr>
                          <w:rFonts w:cstheme="minorHAnsi"/>
                          <w:b/>
                          <w:color w:val="FFFFFF" w:themeColor="background1"/>
                          <w:sz w:val="28"/>
                          <w:szCs w:val="28"/>
                          <w:lang w:val="en-US"/>
                        </w:rPr>
                      </w:pPr>
                    </w:p>
                    <w:p w14:paraId="5B2F4E0B" w14:textId="103A625C" w:rsidR="00F84DBE" w:rsidRPr="00F10613" w:rsidRDefault="00F84DBE" w:rsidP="00F10613">
                      <w:pPr>
                        <w:shd w:val="clear" w:color="auto" w:fill="2F5496" w:themeFill="accent5" w:themeFillShade="BF"/>
                        <w:spacing w:after="0"/>
                        <w:jc w:val="both"/>
                        <w:rPr>
                          <w:rFonts w:cstheme="minorHAnsi"/>
                          <w:b/>
                          <w:color w:val="FFFFFF" w:themeColor="background1"/>
                          <w:sz w:val="28"/>
                          <w:szCs w:val="28"/>
                          <w:lang w:val="en-US"/>
                        </w:rPr>
                      </w:pPr>
                      <w:r w:rsidRPr="00F10613">
                        <w:rPr>
                          <w:rFonts w:cstheme="minorHAnsi"/>
                          <w:b/>
                          <w:color w:val="FFFFFF" w:themeColor="background1"/>
                          <w:sz w:val="28"/>
                          <w:szCs w:val="28"/>
                          <w:lang w:val="en-US"/>
                        </w:rPr>
                        <w:t xml:space="preserve">Pass/Fail Requirement </w:t>
                      </w:r>
                    </w:p>
                    <w:p w14:paraId="40D1DCBB" w14:textId="77777777" w:rsidR="00F84DBE" w:rsidRPr="00F10613" w:rsidRDefault="00F84DBE" w:rsidP="00F10613">
                      <w:pPr>
                        <w:shd w:val="clear" w:color="auto" w:fill="2F5496" w:themeFill="accent5" w:themeFillShade="BF"/>
                        <w:spacing w:after="0"/>
                        <w:jc w:val="both"/>
                        <w:rPr>
                          <w:rFonts w:cstheme="minorHAnsi"/>
                          <w:b/>
                          <w:color w:val="FFFFFF" w:themeColor="background1"/>
                          <w:sz w:val="28"/>
                          <w:szCs w:val="28"/>
                          <w:lang w:val="en-US"/>
                        </w:rPr>
                      </w:pPr>
                    </w:p>
                    <w:p w14:paraId="4E0DB884" w14:textId="77777777" w:rsidR="00F84DBE" w:rsidRPr="00F10613" w:rsidRDefault="00F84DBE" w:rsidP="00F10613">
                      <w:pPr>
                        <w:shd w:val="clear" w:color="auto" w:fill="2F5496" w:themeFill="accent5" w:themeFillShade="BF"/>
                        <w:spacing w:after="0"/>
                        <w:jc w:val="both"/>
                        <w:rPr>
                          <w:rFonts w:cstheme="minorHAnsi"/>
                          <w:b/>
                          <w:color w:val="FFFFFF" w:themeColor="background1"/>
                          <w:sz w:val="28"/>
                          <w:szCs w:val="28"/>
                          <w:lang w:val="en-US"/>
                        </w:rPr>
                      </w:pPr>
                      <w:r w:rsidRPr="00F10613">
                        <w:rPr>
                          <w:rFonts w:cstheme="minorHAnsi"/>
                          <w:b/>
                          <w:color w:val="FFFFFF" w:themeColor="background1"/>
                          <w:sz w:val="28"/>
                          <w:szCs w:val="28"/>
                          <w:lang w:val="en-US"/>
                        </w:rPr>
                        <w:t>Tenderers are required to complete, sign, and date the Tenderer’s Statement as part of their submission.</w:t>
                      </w:r>
                    </w:p>
                    <w:p w14:paraId="7F6C7DD6" w14:textId="77777777" w:rsidR="00F84DBE" w:rsidRPr="00F10613" w:rsidRDefault="00F84DBE" w:rsidP="00F10613">
                      <w:pPr>
                        <w:shd w:val="clear" w:color="auto" w:fill="2F5496" w:themeFill="accent5" w:themeFillShade="BF"/>
                        <w:spacing w:after="0"/>
                        <w:jc w:val="both"/>
                        <w:rPr>
                          <w:rFonts w:cstheme="minorHAnsi"/>
                          <w:b/>
                          <w:color w:val="FFFFFF" w:themeColor="background1"/>
                          <w:sz w:val="28"/>
                          <w:szCs w:val="28"/>
                          <w:lang w:val="en-US"/>
                        </w:rPr>
                      </w:pPr>
                    </w:p>
                    <w:p w14:paraId="0E905668" w14:textId="00246B70" w:rsidR="00F84DBE" w:rsidRPr="002B774E" w:rsidRDefault="00F84DBE" w:rsidP="00F10613">
                      <w:pPr>
                        <w:shd w:val="clear" w:color="auto" w:fill="2F5496" w:themeFill="accent5" w:themeFillShade="BF"/>
                        <w:spacing w:after="0"/>
                        <w:jc w:val="both"/>
                        <w:rPr>
                          <w:rFonts w:cstheme="minorHAnsi"/>
                          <w:b/>
                          <w:color w:val="FFFFFF" w:themeColor="background1"/>
                          <w:sz w:val="28"/>
                          <w:szCs w:val="28"/>
                          <w:lang w:val="en-US"/>
                        </w:rPr>
                      </w:pPr>
                      <w:r w:rsidRPr="00F10613">
                        <w:rPr>
                          <w:rFonts w:cstheme="minorHAnsi"/>
                          <w:b/>
                          <w:color w:val="FFFFFF" w:themeColor="background1"/>
                          <w:sz w:val="28"/>
                          <w:szCs w:val="28"/>
                          <w:lang w:val="en-US"/>
                        </w:rPr>
                        <w:t>Failure to complete any section of the Tenderer’s Statement, or non-compliance with any of the declarations contained therein, will result in the automatic disqualification of the Tenderer from the competition. Tenderers are advised to review the content of the statement carefully and ensure full compliance before submission.</w:t>
                      </w:r>
                    </w:p>
                    <w:p w14:paraId="0E90566C" w14:textId="77777777" w:rsidR="00F84DBE" w:rsidRPr="00643FBA" w:rsidRDefault="00F84DBE" w:rsidP="00F10613">
                      <w:pPr>
                        <w:shd w:val="clear" w:color="auto" w:fill="2F5496" w:themeFill="accent5" w:themeFillShade="BF"/>
                        <w:jc w:val="both"/>
                        <w:rPr>
                          <w:rFonts w:cstheme="minorHAnsi"/>
                          <w:b/>
                          <w:iCs/>
                          <w:color w:val="FFFFFF" w:themeColor="background1"/>
                          <w:sz w:val="28"/>
                          <w:szCs w:val="28"/>
                        </w:rPr>
                      </w:pPr>
                    </w:p>
                  </w:txbxContent>
                </v:textbox>
                <w10:wrap anchorx="margin"/>
              </v:shape>
            </w:pict>
          </mc:Fallback>
        </mc:AlternateContent>
      </w:r>
    </w:p>
    <w:p w14:paraId="0E905258" w14:textId="77777777" w:rsidR="00D550F8" w:rsidRPr="00C9638F" w:rsidRDefault="00D550F8" w:rsidP="00D550F8">
      <w:pPr>
        <w:rPr>
          <w:rFonts w:cstheme="minorHAnsi"/>
        </w:rPr>
      </w:pPr>
    </w:p>
    <w:p w14:paraId="6929A682" w14:textId="77777777" w:rsidR="00D206F1" w:rsidRPr="00C9638F" w:rsidRDefault="00D206F1" w:rsidP="00D206F1">
      <w:pPr>
        <w:spacing w:before="120" w:after="120"/>
        <w:ind w:right="-312"/>
        <w:jc w:val="both"/>
        <w:rPr>
          <w:rFonts w:cstheme="minorHAnsi"/>
          <w:b/>
          <w:color w:val="244061"/>
          <w:sz w:val="28"/>
          <w:szCs w:val="28"/>
        </w:rPr>
      </w:pPr>
      <w:r w:rsidRPr="00C9638F">
        <w:rPr>
          <w:rFonts w:cstheme="minorHAnsi"/>
        </w:rPr>
        <w:br w:type="page"/>
      </w:r>
    </w:p>
    <w:p w14:paraId="715F4A4C" w14:textId="5DB6ECB9" w:rsidR="00D206F1" w:rsidRPr="00C9638F" w:rsidRDefault="00D206F1" w:rsidP="00975D1B">
      <w:pPr>
        <w:shd w:val="clear" w:color="auto" w:fill="1F4E79"/>
        <w:spacing w:before="120" w:after="120"/>
        <w:ind w:right="-312"/>
        <w:jc w:val="both"/>
        <w:rPr>
          <w:rFonts w:cstheme="minorHAnsi"/>
          <w:b/>
          <w:color w:val="FFFFFF" w:themeColor="background1"/>
          <w:sz w:val="36"/>
          <w:szCs w:val="36"/>
        </w:rPr>
      </w:pPr>
      <w:r w:rsidRPr="00C9638F">
        <w:rPr>
          <w:rFonts w:cstheme="minorHAnsi"/>
          <w:b/>
          <w:color w:val="FFFFFF" w:themeColor="background1"/>
          <w:sz w:val="36"/>
          <w:szCs w:val="36"/>
        </w:rPr>
        <w:t xml:space="preserve">APPENDIX 3:   </w:t>
      </w:r>
      <w:r w:rsidRPr="00C9638F">
        <w:rPr>
          <w:rFonts w:cstheme="minorHAnsi"/>
          <w:b/>
          <w:caps/>
          <w:color w:val="FFFFFF" w:themeColor="background1"/>
          <w:sz w:val="36"/>
          <w:szCs w:val="36"/>
        </w:rPr>
        <w:t>TENDERS</w:t>
      </w:r>
      <w:r w:rsidRPr="00C9638F">
        <w:rPr>
          <w:rFonts w:cstheme="minorHAnsi"/>
          <w:b/>
          <w:color w:val="FFFFFF" w:themeColor="background1"/>
          <w:sz w:val="36"/>
          <w:szCs w:val="36"/>
        </w:rPr>
        <w:t xml:space="preserve"> STATEMENT </w:t>
      </w:r>
    </w:p>
    <w:p w14:paraId="4784E969" w14:textId="77777777" w:rsidR="00786EF1" w:rsidRPr="00125E7F" w:rsidRDefault="00786EF1" w:rsidP="00786EF1">
      <w:pPr>
        <w:spacing w:before="240"/>
        <w:jc w:val="both"/>
        <w:rPr>
          <w:rFonts w:cstheme="minorHAnsi"/>
          <w:sz w:val="24"/>
          <w:szCs w:val="24"/>
        </w:rPr>
      </w:pPr>
      <w:r w:rsidRPr="00125E7F">
        <w:rPr>
          <w:rFonts w:cstheme="minorHAnsi"/>
          <w:sz w:val="24"/>
          <w:szCs w:val="24"/>
        </w:rPr>
        <w:t xml:space="preserve">Tenderers shall complete and return the </w:t>
      </w:r>
      <w:r w:rsidRPr="00125E7F">
        <w:rPr>
          <w:rFonts w:cstheme="minorHAnsi"/>
          <w:b/>
          <w:bCs/>
          <w:sz w:val="24"/>
          <w:szCs w:val="24"/>
        </w:rPr>
        <w:t>Tenderer’s Statement</w:t>
      </w:r>
      <w:r w:rsidRPr="00125E7F">
        <w:rPr>
          <w:rFonts w:cstheme="minorHAnsi"/>
          <w:sz w:val="24"/>
          <w:szCs w:val="24"/>
        </w:rPr>
        <w:t xml:space="preserve"> </w:t>
      </w:r>
      <w:r w:rsidRPr="00125E7F">
        <w:rPr>
          <w:rFonts w:cstheme="minorHAnsi"/>
          <w:b/>
          <w:bCs/>
          <w:sz w:val="24"/>
          <w:szCs w:val="24"/>
        </w:rPr>
        <w:t>within the separate TRD document</w:t>
      </w:r>
      <w:r w:rsidRPr="00125E7F">
        <w:rPr>
          <w:rFonts w:cstheme="minorHAnsi"/>
          <w:sz w:val="24"/>
          <w:szCs w:val="24"/>
        </w:rPr>
        <w:t>, printed on the Tenderer's headed note paper, and signed by the Tenderer.   This is essential for a compliant Tender.</w:t>
      </w:r>
    </w:p>
    <w:p w14:paraId="50FB4B64" w14:textId="77777777" w:rsidR="00786EF1" w:rsidRPr="00125E7F" w:rsidRDefault="00786EF1" w:rsidP="00786EF1">
      <w:pPr>
        <w:spacing w:before="120" w:after="120"/>
        <w:jc w:val="both"/>
        <w:rPr>
          <w:rFonts w:cstheme="minorHAnsi"/>
          <w:b/>
          <w:bCs/>
          <w:sz w:val="24"/>
          <w:szCs w:val="24"/>
        </w:rPr>
      </w:pPr>
      <w:r w:rsidRPr="00125E7F">
        <w:rPr>
          <w:rFonts w:cstheme="minorHAnsi"/>
          <w:b/>
          <w:bCs/>
          <w:sz w:val="24"/>
          <w:szCs w:val="24"/>
        </w:rPr>
        <w:t>TO:</w:t>
      </w:r>
      <w:r w:rsidRPr="00125E7F">
        <w:rPr>
          <w:rFonts w:cstheme="minorHAnsi"/>
          <w:b/>
          <w:bCs/>
          <w:sz w:val="24"/>
          <w:szCs w:val="24"/>
        </w:rPr>
        <w:tab/>
      </w:r>
      <w:proofErr w:type="spellStart"/>
      <w:r w:rsidRPr="00125E7F">
        <w:rPr>
          <w:rFonts w:cstheme="minorHAnsi"/>
          <w:b/>
          <w:bCs/>
          <w:sz w:val="24"/>
          <w:szCs w:val="24"/>
        </w:rPr>
        <w:t>Taighde</w:t>
      </w:r>
      <w:proofErr w:type="spellEnd"/>
      <w:r w:rsidRPr="00125E7F">
        <w:rPr>
          <w:rFonts w:cstheme="minorHAnsi"/>
          <w:b/>
          <w:bCs/>
          <w:sz w:val="24"/>
          <w:szCs w:val="24"/>
        </w:rPr>
        <w:t xml:space="preserve"> Éireann Research Ireland </w:t>
      </w:r>
    </w:p>
    <w:p w14:paraId="53882AE5" w14:textId="08B5E929" w:rsidR="00786EF1" w:rsidRPr="00125E7F" w:rsidRDefault="00786EF1" w:rsidP="00786EF1">
      <w:pPr>
        <w:ind w:left="709" w:hanging="709"/>
        <w:jc w:val="both"/>
        <w:rPr>
          <w:rFonts w:cstheme="minorHAnsi"/>
          <w:b/>
          <w:bCs/>
          <w:sz w:val="24"/>
          <w:szCs w:val="24"/>
          <w:shd w:val="clear" w:color="auto" w:fill="E7E6E6" w:themeFill="background2"/>
        </w:rPr>
      </w:pPr>
      <w:r w:rsidRPr="00125E7F">
        <w:rPr>
          <w:rFonts w:cstheme="minorHAnsi"/>
          <w:b/>
          <w:bCs/>
          <w:sz w:val="24"/>
          <w:szCs w:val="24"/>
        </w:rPr>
        <w:t>RE:</w:t>
      </w:r>
      <w:r w:rsidRPr="00125E7F">
        <w:rPr>
          <w:rFonts w:cstheme="minorHAnsi"/>
          <w:b/>
          <w:bCs/>
          <w:sz w:val="24"/>
          <w:szCs w:val="24"/>
        </w:rPr>
        <w:tab/>
        <w:t>Call for Tender for</w:t>
      </w:r>
      <w:r w:rsidR="00D70E67" w:rsidRPr="00D70E67">
        <w:rPr>
          <w:b/>
        </w:rPr>
        <w:t xml:space="preserve"> </w:t>
      </w:r>
      <w:r w:rsidR="00D70E67" w:rsidRPr="00D70E67">
        <w:rPr>
          <w:b/>
          <w:sz w:val="24"/>
          <w:szCs w:val="24"/>
        </w:rPr>
        <w:t>the</w:t>
      </w:r>
      <w:r w:rsidR="00D70E67" w:rsidRPr="00D70E67">
        <w:rPr>
          <w:sz w:val="24"/>
          <w:szCs w:val="24"/>
        </w:rPr>
        <w:t xml:space="preserve"> </w:t>
      </w:r>
      <w:r w:rsidR="00D70E67" w:rsidRPr="00D70E67">
        <w:rPr>
          <w:rFonts w:cstheme="minorHAnsi"/>
          <w:b/>
          <w:bCs/>
          <w:sz w:val="24"/>
          <w:szCs w:val="24"/>
        </w:rPr>
        <w:t xml:space="preserve">provision of </w:t>
      </w:r>
      <w:r w:rsidR="00623E16">
        <w:rPr>
          <w:rFonts w:cstheme="minorHAnsi"/>
          <w:b/>
          <w:bCs/>
          <w:sz w:val="24"/>
          <w:szCs w:val="24"/>
        </w:rPr>
        <w:t xml:space="preserve">Consultancy Service </w:t>
      </w:r>
      <w:r w:rsidR="00D70E67" w:rsidRPr="00D70E67">
        <w:rPr>
          <w:rFonts w:cstheme="minorHAnsi"/>
          <w:b/>
          <w:bCs/>
          <w:sz w:val="24"/>
          <w:szCs w:val="24"/>
        </w:rPr>
        <w:t xml:space="preserve">for </w:t>
      </w:r>
      <w:proofErr w:type="spellStart"/>
      <w:r w:rsidR="00D70E67" w:rsidRPr="00D70E67">
        <w:rPr>
          <w:rFonts w:cstheme="minorHAnsi"/>
          <w:b/>
          <w:bCs/>
          <w:sz w:val="24"/>
          <w:szCs w:val="24"/>
        </w:rPr>
        <w:t>Taighde</w:t>
      </w:r>
      <w:proofErr w:type="spellEnd"/>
      <w:r w:rsidR="00D70E67" w:rsidRPr="00D70E67">
        <w:rPr>
          <w:rFonts w:cstheme="minorHAnsi"/>
          <w:b/>
          <w:bCs/>
          <w:sz w:val="24"/>
          <w:szCs w:val="24"/>
        </w:rPr>
        <w:t xml:space="preserve"> Éireann Research Ireland</w:t>
      </w:r>
    </w:p>
    <w:p w14:paraId="29E27ECA" w14:textId="77777777" w:rsidR="00786EF1" w:rsidRPr="00125E7F" w:rsidRDefault="00786EF1" w:rsidP="00786EF1">
      <w:pPr>
        <w:spacing w:before="120" w:after="120"/>
        <w:ind w:right="1"/>
        <w:jc w:val="both"/>
        <w:rPr>
          <w:rFonts w:cstheme="minorHAnsi"/>
          <w:sz w:val="24"/>
          <w:szCs w:val="24"/>
        </w:rPr>
      </w:pPr>
      <w:r w:rsidRPr="00125E7F">
        <w:rPr>
          <w:rFonts w:cstheme="minorHAnsi"/>
          <w:sz w:val="24"/>
          <w:szCs w:val="24"/>
        </w:rPr>
        <w:t>Having examined your Call for Tenders (CFT) including the Instructions to Tenderers, Qualification and Award Criteria, Requirements and Specifications, we hereby agree and declare the following:</w:t>
      </w:r>
    </w:p>
    <w:p w14:paraId="7126DEED" w14:textId="77777777" w:rsidR="00786EF1" w:rsidRPr="00125E7F" w:rsidRDefault="00786EF1" w:rsidP="00786EF1">
      <w:pPr>
        <w:pStyle w:val="ListParagraph"/>
        <w:numPr>
          <w:ilvl w:val="0"/>
          <w:numId w:val="18"/>
        </w:numPr>
        <w:autoSpaceDE w:val="0"/>
        <w:autoSpaceDN w:val="0"/>
        <w:adjustRightInd w:val="0"/>
        <w:spacing w:before="60" w:after="60" w:line="240" w:lineRule="auto"/>
        <w:ind w:left="641" w:hanging="357"/>
        <w:contextualSpacing w:val="0"/>
        <w:jc w:val="both"/>
        <w:rPr>
          <w:rFonts w:cstheme="minorHAnsi"/>
          <w:bCs/>
        </w:rPr>
      </w:pPr>
      <w:r w:rsidRPr="00125E7F">
        <w:rPr>
          <w:rFonts w:cstheme="minorHAnsi"/>
          <w:bCs/>
        </w:rPr>
        <w:t>We understand the nature and extent of the Services required to be delivered as described in Requirements and Specifications at Appendix 1 to the CFT.</w:t>
      </w:r>
    </w:p>
    <w:p w14:paraId="7B43183D" w14:textId="77777777" w:rsidR="00786EF1" w:rsidRPr="00125E7F" w:rsidRDefault="00786EF1" w:rsidP="00786EF1">
      <w:pPr>
        <w:pStyle w:val="ListParagraph"/>
        <w:numPr>
          <w:ilvl w:val="0"/>
          <w:numId w:val="18"/>
        </w:numPr>
        <w:autoSpaceDE w:val="0"/>
        <w:autoSpaceDN w:val="0"/>
        <w:adjustRightInd w:val="0"/>
        <w:spacing w:before="60" w:after="60" w:line="240" w:lineRule="auto"/>
        <w:ind w:left="641" w:hanging="357"/>
        <w:contextualSpacing w:val="0"/>
        <w:jc w:val="both"/>
        <w:rPr>
          <w:rFonts w:cstheme="minorHAnsi"/>
          <w:bCs/>
        </w:rPr>
      </w:pPr>
      <w:r w:rsidRPr="00125E7F">
        <w:rPr>
          <w:rFonts w:cstheme="minorHAnsi"/>
          <w:bCs/>
        </w:rPr>
        <w:t xml:space="preserve">We accept all of the Terms and Conditions of the CFT, the Services Contract, and the Confidentiality Agreement and agree, if awarded a Services Contract, to execute the Services Contract at Appendix 6 to the CFT </w:t>
      </w:r>
    </w:p>
    <w:p w14:paraId="5805DCF6" w14:textId="77777777" w:rsidR="00786EF1" w:rsidRPr="00125E7F" w:rsidRDefault="00786EF1" w:rsidP="00786EF1">
      <w:pPr>
        <w:pStyle w:val="ListParagraph"/>
        <w:numPr>
          <w:ilvl w:val="0"/>
          <w:numId w:val="18"/>
        </w:numPr>
        <w:autoSpaceDE w:val="0"/>
        <w:autoSpaceDN w:val="0"/>
        <w:adjustRightInd w:val="0"/>
        <w:spacing w:before="60" w:after="60" w:line="240" w:lineRule="auto"/>
        <w:ind w:left="641" w:hanging="357"/>
        <w:contextualSpacing w:val="0"/>
        <w:jc w:val="both"/>
        <w:rPr>
          <w:rFonts w:cstheme="minorHAnsi"/>
          <w:bCs/>
        </w:rPr>
      </w:pPr>
      <w:r w:rsidRPr="00125E7F">
        <w:rPr>
          <w:rFonts w:cstheme="minorHAnsi"/>
          <w:bCs/>
        </w:rPr>
        <w:t>We accept all the Selection and Award Criteria as set out in Part 3 of the CFT.</w:t>
      </w:r>
    </w:p>
    <w:p w14:paraId="73FAAC7F" w14:textId="77777777" w:rsidR="00786EF1" w:rsidRPr="00125E7F" w:rsidRDefault="00786EF1" w:rsidP="00786EF1">
      <w:pPr>
        <w:pStyle w:val="ListParagraph"/>
        <w:numPr>
          <w:ilvl w:val="0"/>
          <w:numId w:val="18"/>
        </w:numPr>
        <w:autoSpaceDE w:val="0"/>
        <w:autoSpaceDN w:val="0"/>
        <w:adjustRightInd w:val="0"/>
        <w:spacing w:before="60" w:after="60" w:line="240" w:lineRule="auto"/>
        <w:ind w:left="641" w:hanging="357"/>
        <w:contextualSpacing w:val="0"/>
        <w:jc w:val="both"/>
        <w:rPr>
          <w:rFonts w:cstheme="minorHAnsi"/>
          <w:bCs/>
        </w:rPr>
      </w:pPr>
      <w:r w:rsidRPr="00125E7F">
        <w:rPr>
          <w:rFonts w:cstheme="minorHAnsi"/>
          <w:bCs/>
        </w:rPr>
        <w:t>We agree to supply Research Ireland with the Services in accordance with the CFT and our Tender.</w:t>
      </w:r>
    </w:p>
    <w:p w14:paraId="72B869E3" w14:textId="77777777" w:rsidR="00786EF1" w:rsidRPr="00125E7F" w:rsidRDefault="00786EF1" w:rsidP="00786EF1">
      <w:pPr>
        <w:pStyle w:val="ListParagraph"/>
        <w:numPr>
          <w:ilvl w:val="0"/>
          <w:numId w:val="18"/>
        </w:numPr>
        <w:autoSpaceDE w:val="0"/>
        <w:autoSpaceDN w:val="0"/>
        <w:adjustRightInd w:val="0"/>
        <w:spacing w:before="60" w:after="60" w:line="240" w:lineRule="auto"/>
        <w:ind w:left="641" w:hanging="357"/>
        <w:contextualSpacing w:val="0"/>
        <w:jc w:val="both"/>
        <w:rPr>
          <w:rFonts w:cstheme="minorHAnsi"/>
          <w:bCs/>
        </w:rPr>
      </w:pPr>
      <w:r w:rsidRPr="00125E7F">
        <w:rPr>
          <w:rFonts w:cstheme="minorHAnsi"/>
          <w:bCs/>
        </w:rPr>
        <w:t>We agree that, if awarded any Services Contract we shall, in the performance of such contract, comply with all applicable obligations in the field of environmental, social and labour law.</w:t>
      </w:r>
    </w:p>
    <w:p w14:paraId="27C31D15" w14:textId="77777777" w:rsidR="00786EF1" w:rsidRPr="00125E7F" w:rsidRDefault="00786EF1" w:rsidP="00786EF1">
      <w:pPr>
        <w:pStyle w:val="ListParagraph"/>
        <w:numPr>
          <w:ilvl w:val="0"/>
          <w:numId w:val="18"/>
        </w:numPr>
        <w:autoSpaceDE w:val="0"/>
        <w:autoSpaceDN w:val="0"/>
        <w:adjustRightInd w:val="0"/>
        <w:spacing w:before="60" w:after="60" w:line="240" w:lineRule="auto"/>
        <w:ind w:left="641" w:hanging="357"/>
        <w:contextualSpacing w:val="0"/>
        <w:jc w:val="both"/>
        <w:rPr>
          <w:rFonts w:cstheme="minorHAnsi"/>
          <w:bCs/>
        </w:rPr>
      </w:pPr>
      <w:r w:rsidRPr="00125E7F">
        <w:rPr>
          <w:rFonts w:cstheme="minorHAnsi"/>
          <w:bCs/>
        </w:rPr>
        <w:t>We confirm that we have complied with all requirements as set out at Part 2 of the CFT.</w:t>
      </w:r>
    </w:p>
    <w:p w14:paraId="033F6C99" w14:textId="77777777" w:rsidR="00786EF1" w:rsidRPr="00125E7F" w:rsidRDefault="00786EF1" w:rsidP="00786EF1">
      <w:pPr>
        <w:pStyle w:val="ListParagraph"/>
        <w:numPr>
          <w:ilvl w:val="0"/>
          <w:numId w:val="18"/>
        </w:numPr>
        <w:autoSpaceDE w:val="0"/>
        <w:autoSpaceDN w:val="0"/>
        <w:adjustRightInd w:val="0"/>
        <w:spacing w:before="60" w:after="60" w:line="240" w:lineRule="auto"/>
        <w:ind w:left="641" w:hanging="357"/>
        <w:contextualSpacing w:val="0"/>
        <w:jc w:val="both"/>
        <w:rPr>
          <w:rFonts w:cstheme="minorHAnsi"/>
          <w:bCs/>
        </w:rPr>
      </w:pPr>
      <w:r w:rsidRPr="00125E7F">
        <w:rPr>
          <w:rFonts w:cstheme="minorHAnsi"/>
          <w:bCs/>
        </w:rPr>
        <w:t>We confirm that all prices quoted in our Tender will remain valid for the period of time, commencing from the Tender Deadline, specified at paragraph 2.10.3 of the CFT.</w:t>
      </w:r>
    </w:p>
    <w:p w14:paraId="3335E560" w14:textId="31B493A9" w:rsidR="00786EF1" w:rsidRPr="00125E7F" w:rsidRDefault="00786EF1" w:rsidP="00786EF1">
      <w:pPr>
        <w:pStyle w:val="ListParagraph"/>
        <w:numPr>
          <w:ilvl w:val="0"/>
          <w:numId w:val="18"/>
        </w:numPr>
        <w:autoSpaceDE w:val="0"/>
        <w:autoSpaceDN w:val="0"/>
        <w:adjustRightInd w:val="0"/>
        <w:spacing w:before="60" w:after="60" w:line="240" w:lineRule="auto"/>
        <w:ind w:left="641" w:hanging="357"/>
        <w:contextualSpacing w:val="0"/>
        <w:jc w:val="both"/>
        <w:rPr>
          <w:rFonts w:cstheme="minorHAnsi"/>
          <w:bCs/>
        </w:rPr>
      </w:pPr>
      <w:r w:rsidRPr="00125E7F">
        <w:rPr>
          <w:rFonts w:cstheme="minorHAnsi"/>
          <w:bCs/>
        </w:rPr>
        <w:t>We shall, if awarded any Services Contract under the CFT, have in place on the Effective Date of the Services Contract all insurances (if any) as required by paragraph 2.2</w:t>
      </w:r>
      <w:r w:rsidR="00A372BD">
        <w:rPr>
          <w:rFonts w:cstheme="minorHAnsi"/>
          <w:bCs/>
        </w:rPr>
        <w:t>0</w:t>
      </w:r>
      <w:r w:rsidRPr="00125E7F">
        <w:rPr>
          <w:rFonts w:cstheme="minorHAnsi"/>
          <w:bCs/>
        </w:rPr>
        <w:t>.1 of the CFT.</w:t>
      </w:r>
    </w:p>
    <w:p w14:paraId="35AD6BC5" w14:textId="77777777" w:rsidR="00786EF1" w:rsidRPr="00125E7F" w:rsidRDefault="00786EF1" w:rsidP="00786EF1">
      <w:pPr>
        <w:pStyle w:val="ListParagraph"/>
        <w:numPr>
          <w:ilvl w:val="0"/>
          <w:numId w:val="18"/>
        </w:numPr>
        <w:autoSpaceDE w:val="0"/>
        <w:autoSpaceDN w:val="0"/>
        <w:adjustRightInd w:val="0"/>
        <w:spacing w:before="60" w:after="60" w:line="240" w:lineRule="auto"/>
        <w:ind w:left="641" w:hanging="357"/>
        <w:contextualSpacing w:val="0"/>
        <w:jc w:val="both"/>
        <w:rPr>
          <w:rFonts w:cstheme="minorHAnsi"/>
          <w:bCs/>
        </w:rPr>
      </w:pPr>
      <w:r w:rsidRPr="00125E7F">
        <w:rPr>
          <w:rFonts w:cstheme="minorHAnsi"/>
          <w:bCs/>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Research Ireland for the purposes of our participation in this Competition and that we will provide evidence of such consent and / or legal basis to Research Ireland upon request.</w:t>
      </w:r>
    </w:p>
    <w:p w14:paraId="590C3184" w14:textId="77777777" w:rsidR="00786EF1" w:rsidRPr="00125E7F" w:rsidRDefault="00786EF1" w:rsidP="00786EF1">
      <w:pPr>
        <w:pStyle w:val="ListParagraph"/>
        <w:numPr>
          <w:ilvl w:val="0"/>
          <w:numId w:val="18"/>
        </w:numPr>
        <w:autoSpaceDE w:val="0"/>
        <w:autoSpaceDN w:val="0"/>
        <w:adjustRightInd w:val="0"/>
        <w:spacing w:before="60" w:after="60" w:line="240" w:lineRule="auto"/>
        <w:ind w:left="641" w:hanging="357"/>
        <w:contextualSpacing w:val="0"/>
        <w:jc w:val="both"/>
        <w:rPr>
          <w:rFonts w:cstheme="minorHAnsi"/>
          <w:bCs/>
        </w:rPr>
      </w:pPr>
      <w:r w:rsidRPr="00125E7F">
        <w:rPr>
          <w:rFonts w:cstheme="minorHAnsi"/>
          <w:bCs/>
        </w:rPr>
        <w:t>We do not come within the category of prohibited economic operators identified in Regulation (EU) No 833/2014 of 31 July 2014 (as amended by EU Regulation 2022/576 or any subsequent amendments to same).</w:t>
      </w:r>
    </w:p>
    <w:p w14:paraId="43D483B2" w14:textId="77777777" w:rsidR="00786EF1" w:rsidRPr="00125E7F" w:rsidRDefault="00786EF1" w:rsidP="00786EF1">
      <w:pPr>
        <w:pStyle w:val="ListParagraph"/>
        <w:numPr>
          <w:ilvl w:val="0"/>
          <w:numId w:val="18"/>
        </w:numPr>
        <w:autoSpaceDE w:val="0"/>
        <w:autoSpaceDN w:val="0"/>
        <w:adjustRightInd w:val="0"/>
        <w:spacing w:before="60" w:after="60" w:line="240" w:lineRule="auto"/>
        <w:ind w:left="641" w:hanging="357"/>
        <w:contextualSpacing w:val="0"/>
        <w:jc w:val="both"/>
        <w:rPr>
          <w:rFonts w:cstheme="minorHAnsi"/>
          <w:bCs/>
        </w:rPr>
      </w:pPr>
      <w:r w:rsidRPr="00125E7F">
        <w:rPr>
          <w:rFonts w:cstheme="minorHAnsi"/>
          <w:bCs/>
        </w:rPr>
        <w:t xml:space="preserve">The origin of Services connected to our Tender, if any, are not subject to the prohibitions set out in Regulation (EU) No 833/2014 (as amended by EU Regulation 2022/576 or any subsequent amendments to same). </w:t>
      </w:r>
    </w:p>
    <w:p w14:paraId="4ACD2F56" w14:textId="77777777" w:rsidR="00786EF1" w:rsidRPr="00125E7F" w:rsidRDefault="00786EF1" w:rsidP="00786EF1">
      <w:pPr>
        <w:pStyle w:val="ListParagraph"/>
        <w:numPr>
          <w:ilvl w:val="0"/>
          <w:numId w:val="18"/>
        </w:numPr>
        <w:autoSpaceDE w:val="0"/>
        <w:autoSpaceDN w:val="0"/>
        <w:adjustRightInd w:val="0"/>
        <w:spacing w:before="60" w:after="240" w:line="240" w:lineRule="auto"/>
        <w:ind w:left="641" w:hanging="357"/>
        <w:contextualSpacing w:val="0"/>
        <w:jc w:val="both"/>
        <w:rPr>
          <w:rFonts w:cstheme="minorHAnsi"/>
        </w:rPr>
      </w:pPr>
      <w:r w:rsidRPr="00125E7F">
        <w:rPr>
          <w:rFonts w:cstheme="minorHAnsi"/>
          <w:bCs/>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p w14:paraId="3C9DD0C2" w14:textId="77777777" w:rsidR="00786EF1" w:rsidRPr="00125E7F" w:rsidRDefault="00786EF1" w:rsidP="00786EF1">
      <w:pPr>
        <w:ind w:left="720" w:hanging="539"/>
        <w:jc w:val="both"/>
        <w:rPr>
          <w:rFonts w:cstheme="minorHAnsi"/>
          <w:sz w:val="24"/>
          <w:szCs w:val="24"/>
        </w:rPr>
      </w:pPr>
    </w:p>
    <w:p w14:paraId="0D5E6624" w14:textId="77777777" w:rsidR="00786EF1" w:rsidRPr="00125E7F" w:rsidRDefault="00786EF1" w:rsidP="00786EF1">
      <w:pPr>
        <w:ind w:left="720" w:hanging="539"/>
        <w:jc w:val="both"/>
        <w:rPr>
          <w:rFonts w:cstheme="minorHAnsi"/>
          <w:sz w:val="24"/>
          <w:szCs w:val="24"/>
        </w:rPr>
      </w:pPr>
    </w:p>
    <w:p w14:paraId="79812760" w14:textId="77777777" w:rsidR="00786EF1" w:rsidRPr="00125E7F" w:rsidRDefault="00786EF1" w:rsidP="00786EF1">
      <w:pPr>
        <w:spacing w:before="360" w:after="240"/>
        <w:jc w:val="both"/>
        <w:rPr>
          <w:rFonts w:cstheme="minorHAnsi"/>
          <w:b/>
          <w:bCs/>
          <w:sz w:val="24"/>
          <w:szCs w:val="24"/>
        </w:rPr>
      </w:pPr>
      <w:r w:rsidRPr="00125E7F">
        <w:rPr>
          <w:rFonts w:cstheme="minorHAnsi"/>
          <w:b/>
          <w:bCs/>
          <w:sz w:val="24"/>
          <w:szCs w:val="24"/>
        </w:rPr>
        <w:t>Signature:</w:t>
      </w:r>
      <w:r w:rsidRPr="00125E7F">
        <w:rPr>
          <w:rFonts w:cstheme="minorHAnsi"/>
          <w:b/>
          <w:bCs/>
          <w:sz w:val="24"/>
          <w:szCs w:val="24"/>
        </w:rPr>
        <w:tab/>
      </w:r>
      <w:r w:rsidRPr="00125E7F">
        <w:rPr>
          <w:rFonts w:cstheme="minorHAnsi"/>
          <w:b/>
          <w:bCs/>
          <w:sz w:val="24"/>
          <w:szCs w:val="24"/>
        </w:rPr>
        <w:tab/>
        <w:t xml:space="preserve">................................................ </w:t>
      </w:r>
      <w:r w:rsidRPr="00125E7F">
        <w:rPr>
          <w:rFonts w:cstheme="minorHAnsi"/>
          <w:b/>
          <w:bCs/>
          <w:sz w:val="24"/>
          <w:szCs w:val="24"/>
        </w:rPr>
        <w:br/>
      </w:r>
    </w:p>
    <w:p w14:paraId="6AD085D5" w14:textId="77777777" w:rsidR="00786EF1" w:rsidRPr="00125E7F" w:rsidRDefault="00786EF1" w:rsidP="00786EF1">
      <w:pPr>
        <w:spacing w:before="360" w:after="240"/>
        <w:jc w:val="both"/>
        <w:rPr>
          <w:rFonts w:cstheme="minorHAnsi"/>
          <w:b/>
          <w:bCs/>
          <w:sz w:val="24"/>
          <w:szCs w:val="24"/>
        </w:rPr>
      </w:pPr>
      <w:r w:rsidRPr="00125E7F">
        <w:rPr>
          <w:rFonts w:cstheme="minorHAnsi"/>
          <w:b/>
          <w:bCs/>
          <w:sz w:val="24"/>
          <w:szCs w:val="24"/>
        </w:rPr>
        <w:t xml:space="preserve">Print Name: </w:t>
      </w:r>
      <w:r w:rsidRPr="00125E7F">
        <w:rPr>
          <w:rFonts w:cstheme="minorHAnsi"/>
          <w:b/>
          <w:bCs/>
          <w:sz w:val="24"/>
          <w:szCs w:val="24"/>
        </w:rPr>
        <w:tab/>
      </w:r>
      <w:r w:rsidRPr="00125E7F">
        <w:rPr>
          <w:rFonts w:cstheme="minorHAnsi"/>
          <w:b/>
          <w:bCs/>
          <w:sz w:val="24"/>
          <w:szCs w:val="24"/>
        </w:rPr>
        <w:tab/>
        <w:t xml:space="preserve">................................................(Authorised Signatory)  </w:t>
      </w:r>
    </w:p>
    <w:p w14:paraId="5CAB353D" w14:textId="77777777" w:rsidR="00786EF1" w:rsidRPr="00125E7F" w:rsidRDefault="00786EF1" w:rsidP="00786EF1">
      <w:pPr>
        <w:spacing w:before="360" w:after="240"/>
        <w:ind w:firstLine="426"/>
        <w:jc w:val="both"/>
        <w:rPr>
          <w:rFonts w:cstheme="minorHAnsi"/>
          <w:b/>
          <w:bCs/>
          <w:sz w:val="24"/>
          <w:szCs w:val="24"/>
        </w:rPr>
      </w:pPr>
    </w:p>
    <w:p w14:paraId="2F263E8D" w14:textId="77777777" w:rsidR="00786EF1" w:rsidRPr="00125E7F" w:rsidRDefault="00786EF1" w:rsidP="00786EF1">
      <w:pPr>
        <w:spacing w:before="360" w:after="240"/>
        <w:ind w:left="1644" w:hanging="1644"/>
        <w:rPr>
          <w:rFonts w:cstheme="minorHAnsi"/>
          <w:b/>
          <w:bCs/>
          <w:color w:val="000080"/>
          <w:sz w:val="24"/>
          <w:szCs w:val="24"/>
        </w:rPr>
      </w:pPr>
      <w:r w:rsidRPr="00125E7F">
        <w:rPr>
          <w:rFonts w:cstheme="minorHAnsi"/>
          <w:b/>
          <w:bCs/>
          <w:sz w:val="24"/>
          <w:szCs w:val="24"/>
        </w:rPr>
        <w:t>Date:</w:t>
      </w:r>
      <w:r w:rsidRPr="00125E7F">
        <w:rPr>
          <w:rFonts w:cstheme="minorHAnsi"/>
          <w:color w:val="808080" w:themeColor="background1" w:themeShade="80"/>
          <w:sz w:val="24"/>
          <w:szCs w:val="24"/>
        </w:rPr>
        <w:tab/>
      </w:r>
      <w:r w:rsidRPr="00125E7F">
        <w:rPr>
          <w:rFonts w:cstheme="minorHAnsi"/>
          <w:color w:val="808080" w:themeColor="background1" w:themeShade="80"/>
          <w:sz w:val="24"/>
          <w:szCs w:val="24"/>
        </w:rPr>
        <w:tab/>
      </w:r>
      <w:r w:rsidRPr="00125E7F">
        <w:rPr>
          <w:rFonts w:cstheme="minorHAnsi"/>
          <w:color w:val="808080" w:themeColor="background1" w:themeShade="80"/>
          <w:sz w:val="24"/>
          <w:szCs w:val="24"/>
        </w:rPr>
        <w:tab/>
      </w:r>
      <w:r w:rsidRPr="00125E7F">
        <w:rPr>
          <w:rFonts w:cstheme="minorHAnsi"/>
          <w:b/>
          <w:bCs/>
          <w:color w:val="808080" w:themeColor="background1" w:themeShade="80"/>
          <w:sz w:val="24"/>
          <w:szCs w:val="24"/>
        </w:rPr>
        <w:t>..................................................</w:t>
      </w:r>
    </w:p>
    <w:p w14:paraId="693A7572" w14:textId="77777777" w:rsidR="00786EF1" w:rsidRPr="00125E7F" w:rsidRDefault="00786EF1" w:rsidP="00786EF1">
      <w:pPr>
        <w:spacing w:before="360" w:after="240"/>
        <w:ind w:left="1644" w:hanging="1644"/>
        <w:rPr>
          <w:rFonts w:cstheme="minorHAnsi"/>
          <w:b/>
          <w:bCs/>
          <w:color w:val="000080"/>
          <w:sz w:val="24"/>
          <w:szCs w:val="24"/>
        </w:rPr>
      </w:pPr>
    </w:p>
    <w:p w14:paraId="0E905479" w14:textId="77777777" w:rsidR="00D550F8" w:rsidRPr="00C9638F" w:rsidRDefault="00D550F8" w:rsidP="00D550F8">
      <w:pPr>
        <w:spacing w:line="276" w:lineRule="auto"/>
        <w:jc w:val="both"/>
        <w:rPr>
          <w:rFonts w:cstheme="minorHAnsi"/>
          <w:bCs/>
          <w:iCs/>
          <w:color w:val="FF0000"/>
          <w:sz w:val="20"/>
          <w:szCs w:val="20"/>
        </w:rPr>
      </w:pPr>
    </w:p>
    <w:p w14:paraId="0E90547A" w14:textId="77777777" w:rsidR="00D550F8" w:rsidRPr="00C9638F" w:rsidRDefault="00D550F8" w:rsidP="00D550F8">
      <w:pPr>
        <w:spacing w:line="276" w:lineRule="auto"/>
        <w:ind w:left="720" w:hanging="720"/>
        <w:jc w:val="both"/>
        <w:rPr>
          <w:rFonts w:cstheme="minorHAnsi"/>
          <w:bCs/>
          <w:iCs/>
          <w:color w:val="FF0000"/>
          <w:sz w:val="20"/>
          <w:szCs w:val="20"/>
        </w:rPr>
      </w:pPr>
    </w:p>
    <w:p w14:paraId="0E90548D" w14:textId="33F491E0" w:rsidR="00866B1A" w:rsidRPr="00C9638F" w:rsidRDefault="00866B1A" w:rsidP="003F75CC">
      <w:pPr>
        <w:spacing w:line="276" w:lineRule="auto"/>
        <w:jc w:val="both"/>
        <w:rPr>
          <w:rFonts w:cstheme="minorHAnsi"/>
          <w:b/>
          <w:bCs/>
          <w:iCs/>
          <w:color w:val="FF0000"/>
          <w:sz w:val="20"/>
          <w:szCs w:val="20"/>
        </w:rPr>
      </w:pPr>
      <w:r w:rsidRPr="00C9638F">
        <w:rPr>
          <w:rFonts w:cstheme="minorHAnsi"/>
          <w:b/>
          <w:bCs/>
          <w:iCs/>
          <w:color w:val="FF0000"/>
          <w:sz w:val="20"/>
          <w:szCs w:val="20"/>
        </w:rPr>
        <w:br w:type="page"/>
      </w:r>
    </w:p>
    <w:p w14:paraId="0E905492" w14:textId="33493DFE" w:rsidR="00D550F8" w:rsidRPr="00C9638F" w:rsidRDefault="0001390E" w:rsidP="0001390E">
      <w:pPr>
        <w:tabs>
          <w:tab w:val="left" w:pos="2910"/>
        </w:tabs>
        <w:spacing w:line="276" w:lineRule="auto"/>
        <w:jc w:val="both"/>
        <w:rPr>
          <w:rFonts w:cstheme="minorHAnsi"/>
          <w:b/>
          <w:bCs/>
          <w:iCs/>
          <w:color w:val="C00000"/>
          <w:sz w:val="20"/>
          <w:szCs w:val="20"/>
        </w:rPr>
      </w:pPr>
      <w:r w:rsidRPr="00C9638F">
        <w:rPr>
          <w:rFonts w:cstheme="minorHAnsi"/>
          <w:b/>
          <w:bCs/>
          <w:iCs/>
          <w:noProof/>
          <w:color w:val="C00000"/>
          <w:sz w:val="20"/>
          <w:szCs w:val="20"/>
          <w:lang w:eastAsia="en-IE"/>
        </w:rPr>
        <mc:AlternateContent>
          <mc:Choice Requires="wps">
            <w:drawing>
              <wp:anchor distT="0" distB="0" distL="114300" distR="114300" simplePos="0" relativeHeight="251658240" behindDoc="0" locked="0" layoutInCell="1" allowOverlap="1" wp14:anchorId="0E905613" wp14:editId="24B53CD6">
                <wp:simplePos x="0" y="0"/>
                <wp:positionH relativeFrom="margin">
                  <wp:posOffset>-196850</wp:posOffset>
                </wp:positionH>
                <wp:positionV relativeFrom="paragraph">
                  <wp:posOffset>160020</wp:posOffset>
                </wp:positionV>
                <wp:extent cx="6322695" cy="4375150"/>
                <wp:effectExtent l="0" t="0" r="20955" b="25400"/>
                <wp:wrapNone/>
                <wp:docPr id="1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2695" cy="4375150"/>
                        </a:xfrm>
                        <a:prstGeom prst="rect">
                          <a:avLst/>
                        </a:prstGeom>
                        <a:solidFill>
                          <a:srgbClr val="5B9BD5">
                            <a:lumMod val="20000"/>
                            <a:lumOff val="80000"/>
                          </a:srgbClr>
                        </a:solidFill>
                        <a:ln w="9525">
                          <a:solidFill>
                            <a:srgbClr val="000000"/>
                          </a:solidFill>
                          <a:miter lim="800000"/>
                          <a:headEnd/>
                          <a:tailEnd/>
                        </a:ln>
                      </wps:spPr>
                      <wps:txbx>
                        <w:txbxContent>
                          <w:p w14:paraId="5C9593D9" w14:textId="77777777" w:rsidR="00F84DBE" w:rsidRPr="0032570C" w:rsidRDefault="00F84DBE" w:rsidP="0032570C">
                            <w:pPr>
                              <w:shd w:val="clear" w:color="auto" w:fill="2F5496" w:themeFill="accent5" w:themeFillShade="BF"/>
                              <w:spacing w:after="240" w:line="276" w:lineRule="auto"/>
                              <w:ind w:left="57"/>
                              <w:jc w:val="center"/>
                              <w:rPr>
                                <w:rFonts w:cstheme="minorHAnsi"/>
                                <w:b/>
                                <w:caps/>
                                <w:color w:val="FFFFFF" w:themeColor="background1"/>
                                <w:sz w:val="28"/>
                                <w:szCs w:val="28"/>
                                <w:lang w:val="en-US"/>
                              </w:rPr>
                            </w:pPr>
                            <w:r w:rsidRPr="0032570C">
                              <w:rPr>
                                <w:rFonts w:cstheme="minorHAnsi"/>
                                <w:b/>
                                <w:caps/>
                                <w:color w:val="FFFFFF" w:themeColor="background1"/>
                                <w:sz w:val="28"/>
                                <w:szCs w:val="28"/>
                                <w:lang w:val="en-US"/>
                              </w:rPr>
                              <w:t>Financial Turnover</w:t>
                            </w:r>
                          </w:p>
                          <w:p w14:paraId="7155E1EB" w14:textId="77777777" w:rsidR="00F84DBE" w:rsidRPr="0032570C" w:rsidRDefault="00F84DBE" w:rsidP="0032570C">
                            <w:pPr>
                              <w:shd w:val="clear" w:color="auto" w:fill="2F5496" w:themeFill="accent5" w:themeFillShade="BF"/>
                              <w:spacing w:after="240" w:line="276" w:lineRule="auto"/>
                              <w:ind w:left="57"/>
                              <w:rPr>
                                <w:rFonts w:cstheme="minorHAnsi"/>
                                <w:b/>
                                <w:color w:val="FFFFFF" w:themeColor="background1"/>
                                <w:sz w:val="28"/>
                                <w:szCs w:val="28"/>
                                <w:lang w:val="en-US"/>
                              </w:rPr>
                            </w:pPr>
                            <w:r w:rsidRPr="0032570C">
                              <w:rPr>
                                <w:rFonts w:cstheme="minorHAnsi"/>
                                <w:b/>
                                <w:color w:val="FFFFFF" w:themeColor="background1"/>
                                <w:sz w:val="28"/>
                                <w:szCs w:val="28"/>
                                <w:lang w:val="en-US"/>
                              </w:rPr>
                              <w:t>Economic and Financial Standing – Pass/Fail Criterion</w:t>
                            </w:r>
                          </w:p>
                          <w:p w14:paraId="06C8D867" w14:textId="77777777" w:rsidR="00F84DBE" w:rsidRPr="0032570C" w:rsidRDefault="00F84DBE" w:rsidP="0032570C">
                            <w:pPr>
                              <w:shd w:val="clear" w:color="auto" w:fill="2F5496" w:themeFill="accent5" w:themeFillShade="BF"/>
                              <w:spacing w:before="120" w:after="120" w:line="276" w:lineRule="auto"/>
                              <w:ind w:left="57"/>
                              <w:rPr>
                                <w:rFonts w:cstheme="minorHAnsi"/>
                                <w:b/>
                                <w:color w:val="FFFFFF" w:themeColor="background1"/>
                                <w:sz w:val="28"/>
                                <w:szCs w:val="28"/>
                                <w:lang w:val="en-US"/>
                              </w:rPr>
                            </w:pPr>
                            <w:r w:rsidRPr="0032570C">
                              <w:rPr>
                                <w:rFonts w:cstheme="minorHAnsi"/>
                                <w:b/>
                                <w:color w:val="FFFFFF" w:themeColor="background1"/>
                                <w:sz w:val="28"/>
                                <w:szCs w:val="28"/>
                                <w:lang w:val="en-US"/>
                              </w:rPr>
                              <w:t>Tenderers must complete this section in full. This is a Pass/Fail requirement.</w:t>
                            </w:r>
                          </w:p>
                          <w:p w14:paraId="6222ADC6" w14:textId="62F3BD5D" w:rsidR="00F84DBE" w:rsidRPr="0032570C" w:rsidRDefault="00F84DBE" w:rsidP="00D70E67">
                            <w:pPr>
                              <w:pStyle w:val="ListParagraph"/>
                              <w:numPr>
                                <w:ilvl w:val="0"/>
                                <w:numId w:val="15"/>
                              </w:numPr>
                              <w:shd w:val="clear" w:color="auto" w:fill="2F5496" w:themeFill="accent5" w:themeFillShade="BF"/>
                              <w:spacing w:before="120" w:after="120"/>
                              <w:ind w:left="511" w:hanging="454"/>
                              <w:contextualSpacing w:val="0"/>
                              <w:rPr>
                                <w:rFonts w:cstheme="minorHAnsi"/>
                                <w:b/>
                                <w:color w:val="FFFFFF" w:themeColor="background1"/>
                                <w:sz w:val="28"/>
                                <w:szCs w:val="28"/>
                                <w:lang w:val="en-US"/>
                              </w:rPr>
                            </w:pPr>
                            <w:r w:rsidRPr="0032570C">
                              <w:rPr>
                                <w:rFonts w:cstheme="minorHAnsi"/>
                                <w:b/>
                                <w:color w:val="FFFFFF" w:themeColor="background1"/>
                                <w:sz w:val="28"/>
                                <w:szCs w:val="28"/>
                                <w:lang w:val="en-US"/>
                              </w:rPr>
                              <w:t>Tenderers are required to confirm their average annual turnover (excluding VAT) for each of the last three (3) completed financial years.</w:t>
                            </w:r>
                          </w:p>
                          <w:p w14:paraId="67717445" w14:textId="5B56096B" w:rsidR="00F84DBE" w:rsidRPr="0032570C" w:rsidRDefault="00F84DBE" w:rsidP="00D70E67">
                            <w:pPr>
                              <w:pStyle w:val="ListParagraph"/>
                              <w:numPr>
                                <w:ilvl w:val="0"/>
                                <w:numId w:val="15"/>
                              </w:numPr>
                              <w:shd w:val="clear" w:color="auto" w:fill="2F5496" w:themeFill="accent5" w:themeFillShade="BF"/>
                              <w:spacing w:before="120" w:after="120"/>
                              <w:ind w:left="511" w:hanging="454"/>
                              <w:contextualSpacing w:val="0"/>
                              <w:rPr>
                                <w:rFonts w:cstheme="minorHAnsi"/>
                                <w:b/>
                                <w:color w:val="FFFFFF" w:themeColor="background1"/>
                                <w:sz w:val="28"/>
                                <w:szCs w:val="28"/>
                                <w:lang w:val="en-US"/>
                              </w:rPr>
                            </w:pPr>
                            <w:r w:rsidRPr="0032570C">
                              <w:rPr>
                                <w:rFonts w:cstheme="minorHAnsi"/>
                                <w:b/>
                                <w:color w:val="FFFFFF" w:themeColor="background1"/>
                                <w:sz w:val="28"/>
                                <w:szCs w:val="28"/>
                                <w:lang w:val="en-US"/>
                              </w:rPr>
                              <w:t>To meet this requirement, Tenderers must demonstrate that their annual turnover exceeded twice the estimated value of this Tender</w:t>
                            </w:r>
                            <w:r>
                              <w:rPr>
                                <w:rFonts w:cstheme="minorHAnsi"/>
                                <w:b/>
                                <w:color w:val="FFFFFF" w:themeColor="background1"/>
                                <w:sz w:val="28"/>
                                <w:szCs w:val="28"/>
                                <w:lang w:val="en-US"/>
                              </w:rPr>
                              <w:t xml:space="preserve"> €1,</w:t>
                            </w:r>
                            <w:r w:rsidR="00A372BD">
                              <w:rPr>
                                <w:rFonts w:cstheme="minorHAnsi"/>
                                <w:b/>
                                <w:color w:val="FFFFFF" w:themeColor="background1"/>
                                <w:sz w:val="28"/>
                                <w:szCs w:val="28"/>
                                <w:lang w:val="en-US"/>
                              </w:rPr>
                              <w:t>0</w:t>
                            </w:r>
                            <w:r>
                              <w:rPr>
                                <w:rFonts w:cstheme="minorHAnsi"/>
                                <w:b/>
                                <w:color w:val="FFFFFF" w:themeColor="background1"/>
                                <w:sz w:val="28"/>
                                <w:szCs w:val="28"/>
                                <w:lang w:val="en-US"/>
                              </w:rPr>
                              <w:t xml:space="preserve">00,000 </w:t>
                            </w:r>
                            <w:r w:rsidRPr="0032570C">
                              <w:rPr>
                                <w:rFonts w:cstheme="minorHAnsi"/>
                                <w:b/>
                                <w:color w:val="FFFFFF" w:themeColor="background1"/>
                                <w:sz w:val="28"/>
                                <w:szCs w:val="28"/>
                                <w:lang w:val="en-US"/>
                              </w:rPr>
                              <w:t>excluding VAT) in each of the last three financial years.</w:t>
                            </w:r>
                          </w:p>
                          <w:p w14:paraId="06867820" w14:textId="00E52BAC" w:rsidR="00F84DBE" w:rsidRPr="0032570C" w:rsidRDefault="00F84DBE" w:rsidP="00D70E67">
                            <w:pPr>
                              <w:pStyle w:val="ListParagraph"/>
                              <w:numPr>
                                <w:ilvl w:val="0"/>
                                <w:numId w:val="15"/>
                              </w:numPr>
                              <w:shd w:val="clear" w:color="auto" w:fill="2F5496" w:themeFill="accent5" w:themeFillShade="BF"/>
                              <w:spacing w:before="120" w:after="240"/>
                              <w:ind w:left="511" w:hanging="454"/>
                              <w:contextualSpacing w:val="0"/>
                              <w:rPr>
                                <w:rFonts w:cstheme="minorHAnsi"/>
                                <w:b/>
                                <w:color w:val="FFFFFF" w:themeColor="background1"/>
                                <w:sz w:val="28"/>
                                <w:szCs w:val="28"/>
                                <w:lang w:val="en-US"/>
                              </w:rPr>
                            </w:pPr>
                            <w:r w:rsidRPr="0032570C">
                              <w:rPr>
                                <w:rFonts w:cstheme="minorHAnsi"/>
                                <w:b/>
                                <w:color w:val="FFFFFF" w:themeColor="background1"/>
                                <w:sz w:val="28"/>
                                <w:szCs w:val="28"/>
                                <w:lang w:val="en-US"/>
                              </w:rPr>
                              <w:t>If the Tenderer has been established for less than three years, they must confirm their average annual turnover (excluding VAT) for the number of full financial years they have been in operation.</w:t>
                            </w:r>
                          </w:p>
                          <w:p w14:paraId="62E70BB8" w14:textId="6FBB1D2B" w:rsidR="00F84DBE" w:rsidRDefault="00F84DBE" w:rsidP="0032570C">
                            <w:pPr>
                              <w:shd w:val="clear" w:color="auto" w:fill="2F5496" w:themeFill="accent5" w:themeFillShade="BF"/>
                              <w:spacing w:before="120" w:after="120" w:line="276" w:lineRule="auto"/>
                              <w:ind w:left="57"/>
                              <w:rPr>
                                <w:rFonts w:cstheme="minorHAnsi"/>
                                <w:b/>
                                <w:color w:val="FFFFFF" w:themeColor="background1"/>
                                <w:sz w:val="28"/>
                                <w:szCs w:val="28"/>
                                <w:lang w:val="en-US"/>
                              </w:rPr>
                            </w:pPr>
                            <w:r w:rsidRPr="0032570C">
                              <w:rPr>
                                <w:rFonts w:cstheme="minorHAnsi"/>
                                <w:b/>
                                <w:color w:val="FFFFFF" w:themeColor="background1"/>
                                <w:sz w:val="28"/>
                                <w:szCs w:val="28"/>
                                <w:lang w:val="en-US"/>
                              </w:rPr>
                              <w:t>Failure to complete this section or failure to meet the minimum financial threshold will result in the automatic disqualification of the Tenderer from the competition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905613" id="Text Box 9" o:spid="_x0000_s1028" type="#_x0000_t202" style="position:absolute;left:0;text-align:left;margin-left:-15.5pt;margin-top:12.6pt;width:497.85pt;height:34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" fillcolor="#deebf7">
                <v:textbox>
                  <w:txbxContent>
                    <w:p w14:paraId="5C9593D9" w14:textId="77777777" w:rsidR="00F84DBE" w:rsidRPr="0032570C" w:rsidRDefault="00F84DBE" w:rsidP="0032570C">
                      <w:pPr>
                        <w:shd w:val="clear" w:color="auto" w:fill="2F5496" w:themeFill="accent5" w:themeFillShade="BF"/>
                        <w:spacing w:after="240" w:line="276" w:lineRule="auto"/>
                        <w:ind w:left="57"/>
                        <w:jc w:val="center"/>
                        <w:rPr>
                          <w:rFonts w:cstheme="minorHAnsi"/>
                          <w:b/>
                          <w:caps/>
                          <w:color w:val="FFFFFF" w:themeColor="background1"/>
                          <w:sz w:val="28"/>
                          <w:szCs w:val="28"/>
                          <w:lang w:val="en-US"/>
                        </w:rPr>
                      </w:pPr>
                      <w:r w:rsidRPr="0032570C">
                        <w:rPr>
                          <w:rFonts w:cstheme="minorHAnsi"/>
                          <w:b/>
                          <w:caps/>
                          <w:color w:val="FFFFFF" w:themeColor="background1"/>
                          <w:sz w:val="28"/>
                          <w:szCs w:val="28"/>
                          <w:lang w:val="en-US"/>
                        </w:rPr>
                        <w:t>Financial Turnover</w:t>
                      </w:r>
                    </w:p>
                    <w:p w14:paraId="7155E1EB" w14:textId="77777777" w:rsidR="00F84DBE" w:rsidRPr="0032570C" w:rsidRDefault="00F84DBE" w:rsidP="0032570C">
                      <w:pPr>
                        <w:shd w:val="clear" w:color="auto" w:fill="2F5496" w:themeFill="accent5" w:themeFillShade="BF"/>
                        <w:spacing w:after="240" w:line="276" w:lineRule="auto"/>
                        <w:ind w:left="57"/>
                        <w:rPr>
                          <w:rFonts w:cstheme="minorHAnsi"/>
                          <w:b/>
                          <w:color w:val="FFFFFF" w:themeColor="background1"/>
                          <w:sz w:val="28"/>
                          <w:szCs w:val="28"/>
                          <w:lang w:val="en-US"/>
                        </w:rPr>
                      </w:pPr>
                      <w:r w:rsidRPr="0032570C">
                        <w:rPr>
                          <w:rFonts w:cstheme="minorHAnsi"/>
                          <w:b/>
                          <w:color w:val="FFFFFF" w:themeColor="background1"/>
                          <w:sz w:val="28"/>
                          <w:szCs w:val="28"/>
                          <w:lang w:val="en-US"/>
                        </w:rPr>
                        <w:t>Economic and Financial Standing – Pass/Fail Criterion</w:t>
                      </w:r>
                    </w:p>
                    <w:p w14:paraId="06C8D867" w14:textId="77777777" w:rsidR="00F84DBE" w:rsidRPr="0032570C" w:rsidRDefault="00F84DBE" w:rsidP="0032570C">
                      <w:pPr>
                        <w:shd w:val="clear" w:color="auto" w:fill="2F5496" w:themeFill="accent5" w:themeFillShade="BF"/>
                        <w:spacing w:before="120" w:after="120" w:line="276" w:lineRule="auto"/>
                        <w:ind w:left="57"/>
                        <w:rPr>
                          <w:rFonts w:cstheme="minorHAnsi"/>
                          <w:b/>
                          <w:color w:val="FFFFFF" w:themeColor="background1"/>
                          <w:sz w:val="28"/>
                          <w:szCs w:val="28"/>
                          <w:lang w:val="en-US"/>
                        </w:rPr>
                      </w:pPr>
                      <w:r w:rsidRPr="0032570C">
                        <w:rPr>
                          <w:rFonts w:cstheme="minorHAnsi"/>
                          <w:b/>
                          <w:color w:val="FFFFFF" w:themeColor="background1"/>
                          <w:sz w:val="28"/>
                          <w:szCs w:val="28"/>
                          <w:lang w:val="en-US"/>
                        </w:rPr>
                        <w:t>Tenderers must complete this section in full. This is a Pass/Fail requirement.</w:t>
                      </w:r>
                    </w:p>
                    <w:p w14:paraId="6222ADC6" w14:textId="62F3BD5D" w:rsidR="00F84DBE" w:rsidRPr="0032570C" w:rsidRDefault="00F84DBE" w:rsidP="00D70E67">
                      <w:pPr>
                        <w:pStyle w:val="ListParagraph"/>
                        <w:numPr>
                          <w:ilvl w:val="0"/>
                          <w:numId w:val="15"/>
                        </w:numPr>
                        <w:shd w:val="clear" w:color="auto" w:fill="2F5496" w:themeFill="accent5" w:themeFillShade="BF"/>
                        <w:spacing w:before="120" w:after="120"/>
                        <w:ind w:left="511" w:hanging="454"/>
                        <w:contextualSpacing w:val="0"/>
                        <w:rPr>
                          <w:rFonts w:cstheme="minorHAnsi"/>
                          <w:b/>
                          <w:color w:val="FFFFFF" w:themeColor="background1"/>
                          <w:sz w:val="28"/>
                          <w:szCs w:val="28"/>
                          <w:lang w:val="en-US"/>
                        </w:rPr>
                      </w:pPr>
                      <w:r w:rsidRPr="0032570C">
                        <w:rPr>
                          <w:rFonts w:cstheme="minorHAnsi"/>
                          <w:b/>
                          <w:color w:val="FFFFFF" w:themeColor="background1"/>
                          <w:sz w:val="28"/>
                          <w:szCs w:val="28"/>
                          <w:lang w:val="en-US"/>
                        </w:rPr>
                        <w:t>Tenderers are required to confirm their average annual turnover (excluding VAT) for each of the last three (3) completed financial years.</w:t>
                      </w:r>
                    </w:p>
                    <w:p w14:paraId="67717445" w14:textId="5B56096B" w:rsidR="00F84DBE" w:rsidRPr="0032570C" w:rsidRDefault="00F84DBE" w:rsidP="00D70E67">
                      <w:pPr>
                        <w:pStyle w:val="ListParagraph"/>
                        <w:numPr>
                          <w:ilvl w:val="0"/>
                          <w:numId w:val="15"/>
                        </w:numPr>
                        <w:shd w:val="clear" w:color="auto" w:fill="2F5496" w:themeFill="accent5" w:themeFillShade="BF"/>
                        <w:spacing w:before="120" w:after="120"/>
                        <w:ind w:left="511" w:hanging="454"/>
                        <w:contextualSpacing w:val="0"/>
                        <w:rPr>
                          <w:rFonts w:cstheme="minorHAnsi"/>
                          <w:b/>
                          <w:color w:val="FFFFFF" w:themeColor="background1"/>
                          <w:sz w:val="28"/>
                          <w:szCs w:val="28"/>
                          <w:lang w:val="en-US"/>
                        </w:rPr>
                      </w:pPr>
                      <w:r w:rsidRPr="0032570C">
                        <w:rPr>
                          <w:rFonts w:cstheme="minorHAnsi"/>
                          <w:b/>
                          <w:color w:val="FFFFFF" w:themeColor="background1"/>
                          <w:sz w:val="28"/>
                          <w:szCs w:val="28"/>
                          <w:lang w:val="en-US"/>
                        </w:rPr>
                        <w:t>To meet this requirement, Tenderers must demonstrate that their annual turnover exceeded twice the estimated value of this Tender</w:t>
                      </w:r>
                      <w:r>
                        <w:rPr>
                          <w:rFonts w:cstheme="minorHAnsi"/>
                          <w:b/>
                          <w:color w:val="FFFFFF" w:themeColor="background1"/>
                          <w:sz w:val="28"/>
                          <w:szCs w:val="28"/>
                          <w:lang w:val="en-US"/>
                        </w:rPr>
                        <w:t xml:space="preserve"> €1,</w:t>
                      </w:r>
                      <w:r w:rsidR="00A372BD">
                        <w:rPr>
                          <w:rFonts w:cstheme="minorHAnsi"/>
                          <w:b/>
                          <w:color w:val="FFFFFF" w:themeColor="background1"/>
                          <w:sz w:val="28"/>
                          <w:szCs w:val="28"/>
                          <w:lang w:val="en-US"/>
                        </w:rPr>
                        <w:t>0</w:t>
                      </w:r>
                      <w:r>
                        <w:rPr>
                          <w:rFonts w:cstheme="minorHAnsi"/>
                          <w:b/>
                          <w:color w:val="FFFFFF" w:themeColor="background1"/>
                          <w:sz w:val="28"/>
                          <w:szCs w:val="28"/>
                          <w:lang w:val="en-US"/>
                        </w:rPr>
                        <w:t xml:space="preserve">00,000 </w:t>
                      </w:r>
                      <w:r w:rsidRPr="0032570C">
                        <w:rPr>
                          <w:rFonts w:cstheme="minorHAnsi"/>
                          <w:b/>
                          <w:color w:val="FFFFFF" w:themeColor="background1"/>
                          <w:sz w:val="28"/>
                          <w:szCs w:val="28"/>
                          <w:lang w:val="en-US"/>
                        </w:rPr>
                        <w:t>excluding VAT) in each of the last three financial years.</w:t>
                      </w:r>
                    </w:p>
                    <w:p w14:paraId="06867820" w14:textId="00E52BAC" w:rsidR="00F84DBE" w:rsidRPr="0032570C" w:rsidRDefault="00F84DBE" w:rsidP="00D70E67">
                      <w:pPr>
                        <w:pStyle w:val="ListParagraph"/>
                        <w:numPr>
                          <w:ilvl w:val="0"/>
                          <w:numId w:val="15"/>
                        </w:numPr>
                        <w:shd w:val="clear" w:color="auto" w:fill="2F5496" w:themeFill="accent5" w:themeFillShade="BF"/>
                        <w:spacing w:before="120" w:after="240"/>
                        <w:ind w:left="511" w:hanging="454"/>
                        <w:contextualSpacing w:val="0"/>
                        <w:rPr>
                          <w:rFonts w:cstheme="minorHAnsi"/>
                          <w:b/>
                          <w:color w:val="FFFFFF" w:themeColor="background1"/>
                          <w:sz w:val="28"/>
                          <w:szCs w:val="28"/>
                          <w:lang w:val="en-US"/>
                        </w:rPr>
                      </w:pPr>
                      <w:r w:rsidRPr="0032570C">
                        <w:rPr>
                          <w:rFonts w:cstheme="minorHAnsi"/>
                          <w:b/>
                          <w:color w:val="FFFFFF" w:themeColor="background1"/>
                          <w:sz w:val="28"/>
                          <w:szCs w:val="28"/>
                          <w:lang w:val="en-US"/>
                        </w:rPr>
                        <w:t>If the Tenderer has been established for less than three years, they must confirm their average annual turnover (excluding VAT) for the number of full financial years they have been in operation.</w:t>
                      </w:r>
                    </w:p>
                    <w:p w14:paraId="62E70BB8" w14:textId="6FBB1D2B" w:rsidR="00F84DBE" w:rsidRDefault="00F84DBE" w:rsidP="0032570C">
                      <w:pPr>
                        <w:shd w:val="clear" w:color="auto" w:fill="2F5496" w:themeFill="accent5" w:themeFillShade="BF"/>
                        <w:spacing w:before="120" w:after="120" w:line="276" w:lineRule="auto"/>
                        <w:ind w:left="57"/>
                        <w:rPr>
                          <w:rFonts w:cstheme="minorHAnsi"/>
                          <w:b/>
                          <w:color w:val="FFFFFF" w:themeColor="background1"/>
                          <w:sz w:val="28"/>
                          <w:szCs w:val="28"/>
                          <w:lang w:val="en-US"/>
                        </w:rPr>
                      </w:pPr>
                      <w:r w:rsidRPr="0032570C">
                        <w:rPr>
                          <w:rFonts w:cstheme="minorHAnsi"/>
                          <w:b/>
                          <w:color w:val="FFFFFF" w:themeColor="background1"/>
                          <w:sz w:val="28"/>
                          <w:szCs w:val="28"/>
                          <w:lang w:val="en-US"/>
                        </w:rPr>
                        <w:t>Failure to complete this section or failure to meet the minimum financial threshold will result in the automatic disqualification of the Tenderer from the competition</w:t>
                      </w:r>
                    </w:p>
                  </w:txbxContent>
                </v:textbox>
                <w10:wrap anchorx="margin"/>
              </v:shape>
            </w:pict>
          </mc:Fallback>
        </mc:AlternateContent>
      </w:r>
      <w:r w:rsidR="00D550F8" w:rsidRPr="00C9638F">
        <w:rPr>
          <w:rFonts w:cstheme="minorHAnsi"/>
          <w:b/>
          <w:bCs/>
          <w:iCs/>
          <w:color w:val="FF0000"/>
          <w:sz w:val="20"/>
          <w:szCs w:val="20"/>
        </w:rPr>
        <w:tab/>
      </w:r>
    </w:p>
    <w:p w14:paraId="0E905493" w14:textId="77777777" w:rsidR="00D550F8" w:rsidRPr="00C9638F" w:rsidRDefault="00D550F8" w:rsidP="00D550F8">
      <w:pPr>
        <w:spacing w:line="276" w:lineRule="auto"/>
        <w:jc w:val="both"/>
        <w:rPr>
          <w:rFonts w:cstheme="minorHAnsi"/>
          <w:b/>
          <w:bCs/>
          <w:iCs/>
          <w:color w:val="C00000"/>
          <w:sz w:val="20"/>
          <w:szCs w:val="20"/>
        </w:rPr>
      </w:pPr>
    </w:p>
    <w:p w14:paraId="0E905494" w14:textId="77777777" w:rsidR="00D550F8" w:rsidRPr="00C9638F" w:rsidRDefault="00D550F8" w:rsidP="00D550F8">
      <w:pPr>
        <w:spacing w:line="276" w:lineRule="auto"/>
        <w:ind w:left="720" w:hanging="720"/>
        <w:jc w:val="both"/>
        <w:rPr>
          <w:rFonts w:cstheme="minorHAnsi"/>
          <w:b/>
          <w:bCs/>
          <w:iCs/>
          <w:sz w:val="20"/>
          <w:szCs w:val="20"/>
        </w:rPr>
      </w:pPr>
    </w:p>
    <w:p w14:paraId="0E905495" w14:textId="77777777" w:rsidR="00D550F8" w:rsidRPr="00C9638F" w:rsidRDefault="00D550F8" w:rsidP="00D550F8">
      <w:pPr>
        <w:spacing w:line="276" w:lineRule="auto"/>
        <w:jc w:val="both"/>
        <w:rPr>
          <w:rFonts w:cstheme="minorHAnsi"/>
          <w:b/>
          <w:bCs/>
          <w:iCs/>
          <w:sz w:val="20"/>
          <w:szCs w:val="20"/>
        </w:rPr>
      </w:pPr>
    </w:p>
    <w:p w14:paraId="0E905496" w14:textId="77777777" w:rsidR="00D550F8" w:rsidRPr="00C9638F" w:rsidRDefault="00D550F8" w:rsidP="00D550F8">
      <w:pPr>
        <w:jc w:val="both"/>
        <w:rPr>
          <w:rFonts w:cstheme="minorHAnsi"/>
          <w:bCs/>
          <w:iCs/>
          <w:sz w:val="20"/>
          <w:szCs w:val="20"/>
        </w:rPr>
      </w:pPr>
    </w:p>
    <w:p w14:paraId="0E905497" w14:textId="77777777" w:rsidR="00D550F8" w:rsidRPr="00C9638F" w:rsidRDefault="00D550F8" w:rsidP="00D550F8">
      <w:pPr>
        <w:jc w:val="both"/>
        <w:rPr>
          <w:rFonts w:cstheme="minorHAnsi"/>
          <w:bCs/>
          <w:iCs/>
          <w:sz w:val="20"/>
          <w:szCs w:val="20"/>
        </w:rPr>
      </w:pPr>
    </w:p>
    <w:p w14:paraId="0E905498" w14:textId="77777777" w:rsidR="00D550F8" w:rsidRPr="00C9638F" w:rsidRDefault="00D550F8" w:rsidP="00D550F8">
      <w:pPr>
        <w:jc w:val="both"/>
        <w:rPr>
          <w:rFonts w:cstheme="minorHAnsi"/>
          <w:b/>
          <w:bCs/>
          <w:iCs/>
          <w:sz w:val="20"/>
          <w:szCs w:val="20"/>
        </w:rPr>
      </w:pPr>
    </w:p>
    <w:p w14:paraId="0E905499" w14:textId="77777777" w:rsidR="00D550F8" w:rsidRPr="00C9638F" w:rsidRDefault="00D550F8" w:rsidP="00D550F8">
      <w:pPr>
        <w:jc w:val="both"/>
        <w:rPr>
          <w:rFonts w:cstheme="minorHAnsi"/>
          <w:b/>
          <w:bCs/>
          <w:iCs/>
          <w:sz w:val="20"/>
          <w:szCs w:val="20"/>
        </w:rPr>
      </w:pPr>
    </w:p>
    <w:p w14:paraId="0E90549A" w14:textId="77777777" w:rsidR="00D550F8" w:rsidRPr="00C9638F" w:rsidRDefault="00D550F8" w:rsidP="00D550F8">
      <w:pPr>
        <w:jc w:val="both"/>
        <w:rPr>
          <w:rFonts w:cstheme="minorHAnsi"/>
          <w:b/>
          <w:bCs/>
          <w:iCs/>
          <w:sz w:val="20"/>
          <w:szCs w:val="20"/>
        </w:rPr>
      </w:pPr>
    </w:p>
    <w:p w14:paraId="0E90549B" w14:textId="77777777" w:rsidR="00D550F8" w:rsidRPr="00C9638F" w:rsidRDefault="00D550F8" w:rsidP="00D550F8">
      <w:pPr>
        <w:jc w:val="both"/>
        <w:rPr>
          <w:rFonts w:cstheme="minorHAnsi"/>
          <w:b/>
          <w:bCs/>
          <w:iCs/>
          <w:sz w:val="20"/>
          <w:szCs w:val="20"/>
        </w:rPr>
      </w:pPr>
    </w:p>
    <w:p w14:paraId="0E90549C" w14:textId="77777777" w:rsidR="00D550F8" w:rsidRPr="00C9638F" w:rsidRDefault="00D550F8" w:rsidP="00D550F8">
      <w:pPr>
        <w:jc w:val="both"/>
        <w:rPr>
          <w:rFonts w:cstheme="minorHAnsi"/>
          <w:b/>
          <w:bCs/>
          <w:iCs/>
          <w:sz w:val="20"/>
          <w:szCs w:val="20"/>
        </w:rPr>
      </w:pPr>
    </w:p>
    <w:p w14:paraId="0E90549D" w14:textId="77777777" w:rsidR="00D550F8" w:rsidRPr="00C9638F" w:rsidRDefault="00D550F8" w:rsidP="00D550F8">
      <w:pPr>
        <w:jc w:val="both"/>
        <w:rPr>
          <w:rFonts w:cstheme="minorHAnsi"/>
          <w:b/>
          <w:bCs/>
          <w:iCs/>
          <w:sz w:val="20"/>
          <w:szCs w:val="20"/>
        </w:rPr>
      </w:pPr>
    </w:p>
    <w:p w14:paraId="0E90549E" w14:textId="77777777" w:rsidR="00D550F8" w:rsidRPr="00C9638F" w:rsidRDefault="00D550F8" w:rsidP="00D550F8">
      <w:pPr>
        <w:jc w:val="both"/>
        <w:rPr>
          <w:rFonts w:cstheme="minorHAnsi"/>
          <w:b/>
          <w:bCs/>
          <w:iCs/>
          <w:sz w:val="24"/>
          <w:szCs w:val="24"/>
        </w:rPr>
      </w:pPr>
    </w:p>
    <w:p w14:paraId="0E90549F" w14:textId="77777777" w:rsidR="00D550F8" w:rsidRPr="00C9638F" w:rsidRDefault="00D550F8" w:rsidP="00D550F8">
      <w:pPr>
        <w:spacing w:line="276" w:lineRule="auto"/>
        <w:ind w:left="720" w:hanging="720"/>
        <w:jc w:val="both"/>
        <w:rPr>
          <w:rFonts w:cstheme="minorHAnsi"/>
          <w:b/>
          <w:bCs/>
          <w:iCs/>
          <w:color w:val="C00000"/>
          <w:sz w:val="24"/>
          <w:szCs w:val="24"/>
        </w:rPr>
      </w:pPr>
    </w:p>
    <w:p w14:paraId="391AC1D4" w14:textId="77777777" w:rsidR="00751ADB" w:rsidRPr="00C9638F" w:rsidRDefault="00751ADB" w:rsidP="00751ADB">
      <w:pPr>
        <w:pStyle w:val="ListParagraph"/>
        <w:ind w:left="1080"/>
        <w:jc w:val="both"/>
        <w:rPr>
          <w:rFonts w:cstheme="minorHAnsi"/>
          <w:bCs/>
          <w:iCs/>
          <w:sz w:val="24"/>
          <w:szCs w:val="24"/>
        </w:rPr>
      </w:pPr>
    </w:p>
    <w:p w14:paraId="435D90AF" w14:textId="77777777" w:rsidR="00751ADB" w:rsidRPr="00C9638F" w:rsidRDefault="00751ADB" w:rsidP="00751ADB">
      <w:pPr>
        <w:spacing w:after="360"/>
        <w:jc w:val="both"/>
        <w:rPr>
          <w:rFonts w:cstheme="minorHAnsi"/>
          <w:bCs/>
          <w:iCs/>
          <w:sz w:val="24"/>
          <w:szCs w:val="24"/>
          <w:lang w:val="en-GB"/>
        </w:rPr>
      </w:pPr>
    </w:p>
    <w:p w14:paraId="14CED1A2" w14:textId="77777777" w:rsidR="00872D6B" w:rsidRPr="00C9638F" w:rsidRDefault="00872D6B" w:rsidP="00872D6B">
      <w:pPr>
        <w:spacing w:before="120" w:after="120"/>
        <w:jc w:val="both"/>
        <w:rPr>
          <w:rFonts w:cstheme="minorHAnsi"/>
          <w:bCs/>
          <w:iCs/>
          <w:sz w:val="24"/>
          <w:szCs w:val="24"/>
        </w:rPr>
      </w:pPr>
    </w:p>
    <w:p w14:paraId="043B429C" w14:textId="77777777" w:rsidR="00301E18" w:rsidRDefault="00301E18" w:rsidP="00872D6B">
      <w:pPr>
        <w:spacing w:before="120" w:after="120"/>
        <w:jc w:val="both"/>
        <w:rPr>
          <w:rFonts w:cstheme="minorHAnsi"/>
          <w:bCs/>
          <w:iCs/>
          <w:sz w:val="24"/>
          <w:szCs w:val="24"/>
        </w:rPr>
      </w:pPr>
    </w:p>
    <w:p w14:paraId="2283582F" w14:textId="77777777" w:rsidR="00301E18" w:rsidRDefault="00301E18" w:rsidP="00872D6B">
      <w:pPr>
        <w:spacing w:before="120" w:after="120"/>
        <w:jc w:val="both"/>
        <w:rPr>
          <w:rFonts w:cstheme="minorHAnsi"/>
          <w:bCs/>
          <w:iCs/>
          <w:sz w:val="24"/>
          <w:szCs w:val="24"/>
        </w:rPr>
      </w:pPr>
    </w:p>
    <w:p w14:paraId="0D5DE065" w14:textId="77777777" w:rsidR="0001390E" w:rsidRDefault="0001390E" w:rsidP="00872D6B">
      <w:pPr>
        <w:spacing w:after="360"/>
        <w:jc w:val="both"/>
        <w:rPr>
          <w:rFonts w:cstheme="minorHAnsi"/>
          <w:bCs/>
          <w:iCs/>
          <w:sz w:val="24"/>
          <w:szCs w:val="24"/>
        </w:rPr>
      </w:pPr>
    </w:p>
    <w:p w14:paraId="6C221E5D" w14:textId="63F01B8D" w:rsidR="00872D6B" w:rsidRPr="0001390E" w:rsidRDefault="00301E18" w:rsidP="00872D6B">
      <w:pPr>
        <w:spacing w:after="360"/>
        <w:jc w:val="both"/>
        <w:rPr>
          <w:rFonts w:cstheme="minorHAnsi"/>
          <w:bCs/>
          <w:iCs/>
          <w:sz w:val="24"/>
          <w:szCs w:val="24"/>
        </w:rPr>
      </w:pPr>
      <w:r w:rsidRPr="00A13629">
        <w:rPr>
          <w:rFonts w:cstheme="minorHAnsi"/>
          <w:bCs/>
          <w:iCs/>
          <w:sz w:val="24"/>
          <w:szCs w:val="24"/>
        </w:rPr>
        <w:t xml:space="preserve">Prior to the award of any Services Contract, a successful Tenderer will be required to furnish a Banker’s statement, dated within the last six months, providing evidence of its financial standing and/or copies of their audited accounts for the 3 most recent years. </w:t>
      </w:r>
      <w:r w:rsidR="00872D6B" w:rsidRPr="00C9638F">
        <w:rPr>
          <w:rFonts w:cstheme="minorHAnsi"/>
          <w:b/>
          <w:bCs/>
          <w:iCs/>
          <w:sz w:val="24"/>
          <w:szCs w:val="24"/>
        </w:rPr>
        <w:t xml:space="preserve">Please enter your turnover figures for the applicable financial years in the table below: </w:t>
      </w:r>
    </w:p>
    <w:tbl>
      <w:tblPr>
        <w:tblW w:w="9740"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000" w:firstRow="0" w:lastRow="0" w:firstColumn="0" w:lastColumn="0" w:noHBand="0" w:noVBand="0"/>
      </w:tblPr>
      <w:tblGrid>
        <w:gridCol w:w="4752"/>
        <w:gridCol w:w="1559"/>
        <w:gridCol w:w="1701"/>
        <w:gridCol w:w="1728"/>
      </w:tblGrid>
      <w:tr w:rsidR="00D550F8" w:rsidRPr="00C9638F" w14:paraId="0E9054A5" w14:textId="77777777" w:rsidTr="0032570C">
        <w:trPr>
          <w:trHeight w:val="567"/>
          <w:tblCellSpacing w:w="20" w:type="dxa"/>
          <w:jc w:val="center"/>
        </w:trPr>
        <w:tc>
          <w:tcPr>
            <w:tcW w:w="4692" w:type="dxa"/>
            <w:shd w:val="clear" w:color="auto" w:fill="2F5496" w:themeFill="accent5" w:themeFillShade="BF"/>
            <w:noWrap/>
            <w:vAlign w:val="center"/>
          </w:tcPr>
          <w:p w14:paraId="0E9054A1" w14:textId="62E51436" w:rsidR="00D550F8" w:rsidRPr="00C9638F" w:rsidRDefault="00D550F8" w:rsidP="00260F08">
            <w:pPr>
              <w:rPr>
                <w:rFonts w:cstheme="minorHAnsi"/>
                <w:b/>
                <w:color w:val="FFFFFF" w:themeColor="background1"/>
                <w:sz w:val="28"/>
                <w:szCs w:val="28"/>
                <w:lang w:eastAsia="ja-JP"/>
              </w:rPr>
            </w:pPr>
          </w:p>
        </w:tc>
        <w:tc>
          <w:tcPr>
            <w:tcW w:w="1519" w:type="dxa"/>
            <w:shd w:val="clear" w:color="auto" w:fill="2F5496" w:themeFill="accent5" w:themeFillShade="BF"/>
            <w:noWrap/>
            <w:vAlign w:val="center"/>
          </w:tcPr>
          <w:p w14:paraId="0E9054A2" w14:textId="77777777" w:rsidR="00D550F8" w:rsidRPr="00C9638F" w:rsidRDefault="00D550F8" w:rsidP="00303D31">
            <w:pPr>
              <w:jc w:val="center"/>
              <w:rPr>
                <w:rFonts w:cstheme="minorHAnsi"/>
                <w:b/>
                <w:color w:val="FFFFFF" w:themeColor="background1"/>
                <w:sz w:val="28"/>
                <w:szCs w:val="28"/>
                <w:lang w:eastAsia="ja-JP"/>
              </w:rPr>
            </w:pPr>
            <w:r w:rsidRPr="00C9638F">
              <w:rPr>
                <w:rFonts w:cstheme="minorHAnsi"/>
                <w:b/>
                <w:color w:val="FFFFFF" w:themeColor="background1"/>
                <w:sz w:val="28"/>
                <w:szCs w:val="28"/>
                <w:lang w:eastAsia="ja-JP"/>
              </w:rPr>
              <w:t>Yr.</w:t>
            </w:r>
            <w:r w:rsidR="00B7358A" w:rsidRPr="00C9638F">
              <w:rPr>
                <w:rFonts w:cstheme="minorHAnsi"/>
                <w:b/>
                <w:color w:val="FFFFFF" w:themeColor="background1"/>
                <w:sz w:val="28"/>
                <w:szCs w:val="28"/>
                <w:lang w:eastAsia="ja-JP"/>
              </w:rPr>
              <w:t xml:space="preserve"> 1</w:t>
            </w:r>
          </w:p>
        </w:tc>
        <w:tc>
          <w:tcPr>
            <w:tcW w:w="1661" w:type="dxa"/>
            <w:shd w:val="clear" w:color="auto" w:fill="2F5496" w:themeFill="accent5" w:themeFillShade="BF"/>
            <w:noWrap/>
            <w:vAlign w:val="center"/>
          </w:tcPr>
          <w:p w14:paraId="0E9054A3" w14:textId="77777777" w:rsidR="00D550F8" w:rsidRPr="00C9638F" w:rsidRDefault="00D550F8" w:rsidP="00303D31">
            <w:pPr>
              <w:jc w:val="center"/>
              <w:rPr>
                <w:rFonts w:cstheme="minorHAnsi"/>
                <w:b/>
                <w:color w:val="FFFFFF" w:themeColor="background1"/>
                <w:sz w:val="28"/>
                <w:szCs w:val="28"/>
                <w:lang w:eastAsia="ja-JP"/>
              </w:rPr>
            </w:pPr>
            <w:r w:rsidRPr="00C9638F">
              <w:rPr>
                <w:rFonts w:cstheme="minorHAnsi"/>
                <w:b/>
                <w:color w:val="FFFFFF" w:themeColor="background1"/>
                <w:sz w:val="28"/>
                <w:szCs w:val="28"/>
                <w:lang w:eastAsia="ja-JP"/>
              </w:rPr>
              <w:t>Yr-</w:t>
            </w:r>
            <w:r w:rsidR="00E91735" w:rsidRPr="00C9638F">
              <w:rPr>
                <w:rFonts w:cstheme="minorHAnsi"/>
                <w:b/>
                <w:color w:val="FFFFFF" w:themeColor="background1"/>
                <w:sz w:val="28"/>
                <w:szCs w:val="28"/>
                <w:lang w:eastAsia="ja-JP"/>
              </w:rPr>
              <w:t>2</w:t>
            </w:r>
          </w:p>
        </w:tc>
        <w:tc>
          <w:tcPr>
            <w:tcW w:w="1668" w:type="dxa"/>
            <w:shd w:val="clear" w:color="auto" w:fill="1F4E79"/>
            <w:noWrap/>
            <w:vAlign w:val="center"/>
          </w:tcPr>
          <w:p w14:paraId="0E9054A4" w14:textId="77777777" w:rsidR="00D550F8" w:rsidRPr="00C9638F" w:rsidRDefault="00D550F8" w:rsidP="00303D31">
            <w:pPr>
              <w:jc w:val="center"/>
              <w:rPr>
                <w:rFonts w:cstheme="minorHAnsi"/>
                <w:b/>
                <w:color w:val="FFFFFF" w:themeColor="background1"/>
                <w:sz w:val="20"/>
                <w:szCs w:val="20"/>
                <w:lang w:eastAsia="ja-JP"/>
              </w:rPr>
            </w:pPr>
            <w:r w:rsidRPr="00C9638F">
              <w:rPr>
                <w:rFonts w:cstheme="minorHAnsi"/>
                <w:b/>
                <w:color w:val="FFFFFF" w:themeColor="background1"/>
                <w:sz w:val="20"/>
                <w:szCs w:val="20"/>
                <w:lang w:eastAsia="ja-JP"/>
              </w:rPr>
              <w:t>Yr-</w:t>
            </w:r>
            <w:r w:rsidR="00B7358A" w:rsidRPr="00C9638F">
              <w:rPr>
                <w:rFonts w:cstheme="minorHAnsi"/>
                <w:b/>
                <w:color w:val="FFFFFF" w:themeColor="background1"/>
                <w:sz w:val="20"/>
                <w:szCs w:val="20"/>
                <w:lang w:eastAsia="ja-JP"/>
              </w:rPr>
              <w:t>3</w:t>
            </w:r>
          </w:p>
        </w:tc>
      </w:tr>
      <w:tr w:rsidR="00B7358A" w:rsidRPr="00C9638F" w14:paraId="0E9054AA" w14:textId="77777777" w:rsidTr="0032570C">
        <w:trPr>
          <w:trHeight w:val="964"/>
          <w:tblCellSpacing w:w="20" w:type="dxa"/>
          <w:jc w:val="center"/>
        </w:trPr>
        <w:tc>
          <w:tcPr>
            <w:tcW w:w="4692" w:type="dxa"/>
            <w:shd w:val="clear" w:color="auto" w:fill="2F5496" w:themeFill="accent5" w:themeFillShade="BF"/>
            <w:noWrap/>
            <w:vAlign w:val="center"/>
          </w:tcPr>
          <w:p w14:paraId="0E9054A6" w14:textId="6E37BAFE" w:rsidR="00B7358A" w:rsidRPr="00C9638F" w:rsidRDefault="00B7358A" w:rsidP="00260F08">
            <w:pPr>
              <w:rPr>
                <w:rFonts w:cstheme="minorHAnsi"/>
                <w:b/>
                <w:color w:val="EDFDFD"/>
                <w:sz w:val="28"/>
                <w:szCs w:val="28"/>
                <w:lang w:eastAsia="ja-JP"/>
              </w:rPr>
            </w:pPr>
            <w:r w:rsidRPr="00C9638F">
              <w:rPr>
                <w:rFonts w:cstheme="minorHAnsi"/>
                <w:b/>
                <w:color w:val="EDFDFD"/>
                <w:sz w:val="28"/>
                <w:szCs w:val="28"/>
                <w:lang w:eastAsia="ja-JP"/>
              </w:rPr>
              <w:t xml:space="preserve">Year </w:t>
            </w:r>
          </w:p>
        </w:tc>
        <w:tc>
          <w:tcPr>
            <w:tcW w:w="1519" w:type="dxa"/>
            <w:shd w:val="clear" w:color="auto" w:fill="EDFDFD"/>
            <w:noWrap/>
            <w:vAlign w:val="center"/>
          </w:tcPr>
          <w:p w14:paraId="0E9054A7" w14:textId="42EFEACF" w:rsidR="00B7358A" w:rsidRPr="00C9638F" w:rsidRDefault="00B7358A" w:rsidP="00303D31">
            <w:pPr>
              <w:jc w:val="center"/>
              <w:rPr>
                <w:rFonts w:cstheme="minorHAnsi"/>
                <w:b/>
                <w:sz w:val="28"/>
                <w:szCs w:val="28"/>
                <w:lang w:eastAsia="ja-JP"/>
              </w:rPr>
            </w:pPr>
            <w:r w:rsidRPr="00C9638F">
              <w:rPr>
                <w:rFonts w:cstheme="minorHAnsi"/>
                <w:b/>
                <w:sz w:val="28"/>
                <w:szCs w:val="28"/>
                <w:lang w:eastAsia="ja-JP"/>
              </w:rPr>
              <w:t>20</w:t>
            </w:r>
            <w:r w:rsidR="00C16FAA">
              <w:rPr>
                <w:rFonts w:cstheme="minorHAnsi"/>
                <w:b/>
                <w:sz w:val="28"/>
                <w:szCs w:val="28"/>
                <w:lang w:eastAsia="ja-JP"/>
              </w:rPr>
              <w:t>2</w:t>
            </w:r>
            <w:r w:rsidR="00D70E67">
              <w:rPr>
                <w:rFonts w:cstheme="minorHAnsi"/>
                <w:b/>
                <w:sz w:val="28"/>
                <w:szCs w:val="28"/>
                <w:lang w:eastAsia="ja-JP"/>
              </w:rPr>
              <w:t>3</w:t>
            </w:r>
          </w:p>
        </w:tc>
        <w:tc>
          <w:tcPr>
            <w:tcW w:w="1661" w:type="dxa"/>
            <w:shd w:val="clear" w:color="auto" w:fill="EDFDFD"/>
            <w:noWrap/>
            <w:vAlign w:val="center"/>
          </w:tcPr>
          <w:p w14:paraId="0E9054A8" w14:textId="1F4DE9DE" w:rsidR="00B7358A" w:rsidRPr="00C9638F" w:rsidRDefault="00B7358A" w:rsidP="00303D31">
            <w:pPr>
              <w:jc w:val="center"/>
              <w:rPr>
                <w:rFonts w:cstheme="minorHAnsi"/>
                <w:b/>
                <w:sz w:val="28"/>
                <w:szCs w:val="28"/>
                <w:lang w:eastAsia="ja-JP"/>
              </w:rPr>
            </w:pPr>
            <w:r w:rsidRPr="00C9638F">
              <w:rPr>
                <w:rFonts w:cstheme="minorHAnsi"/>
                <w:b/>
                <w:sz w:val="28"/>
                <w:szCs w:val="28"/>
                <w:lang w:eastAsia="ja-JP"/>
              </w:rPr>
              <w:t>20</w:t>
            </w:r>
            <w:r w:rsidR="00951AE9">
              <w:rPr>
                <w:rFonts w:cstheme="minorHAnsi"/>
                <w:b/>
                <w:sz w:val="28"/>
                <w:szCs w:val="28"/>
                <w:lang w:eastAsia="ja-JP"/>
              </w:rPr>
              <w:t>2</w:t>
            </w:r>
            <w:r w:rsidR="00D70E67">
              <w:rPr>
                <w:rFonts w:cstheme="minorHAnsi"/>
                <w:b/>
                <w:sz w:val="28"/>
                <w:szCs w:val="28"/>
                <w:lang w:eastAsia="ja-JP"/>
              </w:rPr>
              <w:t>4</w:t>
            </w:r>
          </w:p>
        </w:tc>
        <w:tc>
          <w:tcPr>
            <w:tcW w:w="1668" w:type="dxa"/>
            <w:shd w:val="clear" w:color="auto" w:fill="EDFDFD"/>
            <w:noWrap/>
            <w:vAlign w:val="center"/>
          </w:tcPr>
          <w:p w14:paraId="0E9054A9" w14:textId="4FF106A0" w:rsidR="00B7358A" w:rsidRPr="00C9638F" w:rsidRDefault="00B7358A" w:rsidP="00303D31">
            <w:pPr>
              <w:jc w:val="center"/>
              <w:rPr>
                <w:rFonts w:cstheme="minorHAnsi"/>
                <w:b/>
                <w:sz w:val="28"/>
                <w:szCs w:val="28"/>
                <w:lang w:eastAsia="ja-JP"/>
              </w:rPr>
            </w:pPr>
            <w:r w:rsidRPr="00C9638F">
              <w:rPr>
                <w:rFonts w:cstheme="minorHAnsi"/>
                <w:b/>
                <w:sz w:val="28"/>
                <w:szCs w:val="28"/>
                <w:lang w:eastAsia="ja-JP"/>
              </w:rPr>
              <w:t>20</w:t>
            </w:r>
            <w:r w:rsidR="0064475D" w:rsidRPr="00C9638F">
              <w:rPr>
                <w:rFonts w:cstheme="minorHAnsi"/>
                <w:b/>
                <w:sz w:val="28"/>
                <w:szCs w:val="28"/>
                <w:lang w:eastAsia="ja-JP"/>
              </w:rPr>
              <w:t>2</w:t>
            </w:r>
            <w:r w:rsidR="00D70E67">
              <w:rPr>
                <w:rFonts w:cstheme="minorHAnsi"/>
                <w:b/>
                <w:sz w:val="28"/>
                <w:szCs w:val="28"/>
                <w:lang w:eastAsia="ja-JP"/>
              </w:rPr>
              <w:t>5</w:t>
            </w:r>
          </w:p>
        </w:tc>
      </w:tr>
      <w:tr w:rsidR="00303D31" w:rsidRPr="00C9638F" w14:paraId="0E9054B4" w14:textId="77777777" w:rsidTr="0032570C">
        <w:trPr>
          <w:trHeight w:val="964"/>
          <w:tblCellSpacing w:w="20" w:type="dxa"/>
          <w:jc w:val="center"/>
        </w:trPr>
        <w:tc>
          <w:tcPr>
            <w:tcW w:w="4692" w:type="dxa"/>
            <w:shd w:val="clear" w:color="auto" w:fill="2F5496" w:themeFill="accent5" w:themeFillShade="BF"/>
            <w:noWrap/>
            <w:vAlign w:val="center"/>
          </w:tcPr>
          <w:p w14:paraId="0E9054B0" w14:textId="77777777" w:rsidR="00303D31" w:rsidRPr="00C9638F" w:rsidRDefault="00303D31" w:rsidP="00303D31">
            <w:pPr>
              <w:rPr>
                <w:rFonts w:cstheme="minorHAnsi"/>
                <w:b/>
                <w:color w:val="EDFDFD"/>
                <w:sz w:val="28"/>
                <w:szCs w:val="28"/>
                <w:lang w:eastAsia="ja-JP"/>
              </w:rPr>
            </w:pPr>
            <w:r w:rsidRPr="00C9638F">
              <w:rPr>
                <w:rFonts w:cstheme="minorHAnsi"/>
                <w:b/>
                <w:color w:val="EDFDFD"/>
                <w:sz w:val="28"/>
                <w:szCs w:val="28"/>
                <w:lang w:eastAsia="ja-JP"/>
              </w:rPr>
              <w:t xml:space="preserve">Turnover – Overall </w:t>
            </w:r>
          </w:p>
        </w:tc>
        <w:tc>
          <w:tcPr>
            <w:tcW w:w="1519" w:type="dxa"/>
            <w:shd w:val="clear" w:color="auto" w:fill="E7E6E6" w:themeFill="background2"/>
            <w:noWrap/>
            <w:vAlign w:val="center"/>
          </w:tcPr>
          <w:p w14:paraId="0E9054B1" w14:textId="6D971F33" w:rsidR="00303D31" w:rsidRPr="00C9638F" w:rsidRDefault="00303D31" w:rsidP="00303D31">
            <w:pPr>
              <w:rPr>
                <w:rFonts w:cstheme="minorHAnsi"/>
                <w:sz w:val="28"/>
                <w:szCs w:val="28"/>
                <w:lang w:eastAsia="ja-JP"/>
              </w:rPr>
            </w:pPr>
            <w:r w:rsidRPr="00C9638F">
              <w:rPr>
                <w:rFonts w:cstheme="minorHAnsi"/>
                <w:b/>
                <w:sz w:val="28"/>
                <w:szCs w:val="28"/>
                <w:lang w:eastAsia="ja-JP"/>
              </w:rPr>
              <w:t>€</w:t>
            </w:r>
          </w:p>
        </w:tc>
        <w:tc>
          <w:tcPr>
            <w:tcW w:w="1661" w:type="dxa"/>
            <w:shd w:val="clear" w:color="auto" w:fill="E7E6E6" w:themeFill="background2"/>
            <w:noWrap/>
            <w:vAlign w:val="center"/>
          </w:tcPr>
          <w:p w14:paraId="0E9054B2" w14:textId="5994E149" w:rsidR="00303D31" w:rsidRPr="00C9638F" w:rsidRDefault="00303D31" w:rsidP="00303D31">
            <w:pPr>
              <w:rPr>
                <w:rFonts w:cstheme="minorHAnsi"/>
                <w:sz w:val="28"/>
                <w:szCs w:val="28"/>
                <w:lang w:eastAsia="ja-JP"/>
              </w:rPr>
            </w:pPr>
            <w:r w:rsidRPr="00C9638F">
              <w:rPr>
                <w:rFonts w:cstheme="minorHAnsi"/>
                <w:b/>
                <w:sz w:val="28"/>
                <w:szCs w:val="28"/>
                <w:lang w:eastAsia="ja-JP"/>
              </w:rPr>
              <w:t>€</w:t>
            </w:r>
          </w:p>
        </w:tc>
        <w:tc>
          <w:tcPr>
            <w:tcW w:w="1668" w:type="dxa"/>
            <w:shd w:val="clear" w:color="auto" w:fill="E7E6E6" w:themeFill="background2"/>
            <w:noWrap/>
            <w:vAlign w:val="center"/>
          </w:tcPr>
          <w:p w14:paraId="0E9054B3" w14:textId="3F938DCE" w:rsidR="00303D31" w:rsidRPr="00C9638F" w:rsidRDefault="00303D31" w:rsidP="00303D31">
            <w:pPr>
              <w:rPr>
                <w:rFonts w:cstheme="minorHAnsi"/>
                <w:sz w:val="28"/>
                <w:szCs w:val="28"/>
                <w:lang w:eastAsia="ja-JP"/>
              </w:rPr>
            </w:pPr>
            <w:r w:rsidRPr="00C9638F">
              <w:rPr>
                <w:rFonts w:cstheme="minorHAnsi"/>
                <w:b/>
                <w:sz w:val="28"/>
                <w:szCs w:val="28"/>
                <w:lang w:eastAsia="ja-JP"/>
              </w:rPr>
              <w:t>€</w:t>
            </w:r>
          </w:p>
        </w:tc>
      </w:tr>
    </w:tbl>
    <w:p w14:paraId="0E9054B5" w14:textId="657632F1" w:rsidR="00D550F8" w:rsidRDefault="00872D6B" w:rsidP="00D550F8">
      <w:pPr>
        <w:spacing w:line="276" w:lineRule="auto"/>
        <w:ind w:left="720" w:hanging="720"/>
        <w:jc w:val="both"/>
        <w:rPr>
          <w:rFonts w:cstheme="minorHAnsi"/>
          <w:bCs/>
          <w:iCs/>
          <w:sz w:val="24"/>
          <w:szCs w:val="24"/>
        </w:rPr>
      </w:pPr>
      <w:r w:rsidRPr="00C9638F">
        <w:rPr>
          <w:rFonts w:cstheme="minorHAnsi"/>
          <w:b/>
          <w:bCs/>
          <w:iCs/>
          <w:sz w:val="24"/>
          <w:szCs w:val="24"/>
        </w:rPr>
        <w:t>Note</w:t>
      </w:r>
      <w:r w:rsidRPr="00C9638F">
        <w:rPr>
          <w:rFonts w:cstheme="minorHAnsi"/>
          <w:bCs/>
          <w:iCs/>
          <w:sz w:val="24"/>
          <w:szCs w:val="24"/>
        </w:rPr>
        <w:t>:  By entering these details, the Tenderer agrees to provide evidence of the turnover details entered on request.</w:t>
      </w:r>
    </w:p>
    <w:p w14:paraId="028D46DC" w14:textId="00E40A57" w:rsidR="0001390E" w:rsidRDefault="0001390E" w:rsidP="00D550F8">
      <w:pPr>
        <w:spacing w:line="276" w:lineRule="auto"/>
        <w:ind w:left="720" w:hanging="720"/>
        <w:jc w:val="both"/>
        <w:rPr>
          <w:rFonts w:cstheme="minorHAnsi"/>
          <w:bCs/>
          <w:iCs/>
          <w:sz w:val="24"/>
          <w:szCs w:val="24"/>
        </w:rPr>
      </w:pPr>
    </w:p>
    <w:p w14:paraId="476D69B9" w14:textId="4B7DBEEF" w:rsidR="0001390E" w:rsidRDefault="0001390E" w:rsidP="00D550F8">
      <w:pPr>
        <w:spacing w:line="276" w:lineRule="auto"/>
        <w:ind w:left="720" w:hanging="720"/>
        <w:jc w:val="both"/>
        <w:rPr>
          <w:rFonts w:cstheme="minorHAnsi"/>
          <w:bCs/>
          <w:iCs/>
          <w:sz w:val="24"/>
          <w:szCs w:val="24"/>
        </w:rPr>
      </w:pPr>
    </w:p>
    <w:p w14:paraId="3212B0AA" w14:textId="12103B6F" w:rsidR="0001390E" w:rsidRDefault="0001390E" w:rsidP="00D550F8">
      <w:pPr>
        <w:spacing w:line="276" w:lineRule="auto"/>
        <w:ind w:left="720" w:hanging="720"/>
        <w:jc w:val="both"/>
        <w:rPr>
          <w:rFonts w:cstheme="minorHAnsi"/>
          <w:bCs/>
          <w:iCs/>
          <w:sz w:val="24"/>
          <w:szCs w:val="24"/>
        </w:rPr>
      </w:pPr>
    </w:p>
    <w:p w14:paraId="13C4C45A" w14:textId="77777777" w:rsidR="0001390E" w:rsidRPr="00C9638F" w:rsidRDefault="0001390E" w:rsidP="00D550F8">
      <w:pPr>
        <w:spacing w:line="276" w:lineRule="auto"/>
        <w:ind w:left="720" w:hanging="720"/>
        <w:jc w:val="both"/>
        <w:rPr>
          <w:rFonts w:cstheme="minorHAnsi"/>
          <w:bCs/>
          <w:iCs/>
          <w:sz w:val="24"/>
          <w:szCs w:val="24"/>
        </w:rPr>
      </w:pPr>
    </w:p>
    <w:p w14:paraId="5DC8A00D" w14:textId="77777777" w:rsidR="004E70E2" w:rsidRPr="004E70E2" w:rsidRDefault="004E70E2" w:rsidP="00DE09C3">
      <w:pPr>
        <w:pBdr>
          <w:top w:val="single" w:sz="4" w:space="0" w:color="1F4E79" w:themeColor="accent1" w:themeShade="80"/>
          <w:left w:val="single" w:sz="4" w:space="6" w:color="1F4E79" w:themeColor="accent1" w:themeShade="80"/>
          <w:bottom w:val="single" w:sz="4" w:space="31" w:color="1F4E79" w:themeColor="accent1" w:themeShade="80"/>
          <w:right w:val="single" w:sz="4" w:space="4" w:color="1F4E79" w:themeColor="accent1" w:themeShade="80"/>
        </w:pBdr>
        <w:shd w:val="clear" w:color="auto" w:fill="2F5496" w:themeFill="accent5" w:themeFillShade="BF"/>
        <w:spacing w:before="240" w:after="360" w:line="276" w:lineRule="auto"/>
        <w:jc w:val="center"/>
        <w:rPr>
          <w:rFonts w:cstheme="minorHAnsi"/>
          <w:b/>
          <w:caps/>
          <w:color w:val="FFFFFF" w:themeColor="background1"/>
          <w:sz w:val="28"/>
          <w:szCs w:val="28"/>
        </w:rPr>
      </w:pPr>
      <w:bookmarkStart w:id="1" w:name="_Hlk77335375"/>
      <w:r w:rsidRPr="004E70E2">
        <w:rPr>
          <w:rFonts w:cstheme="minorHAnsi"/>
          <w:b/>
          <w:caps/>
          <w:color w:val="FFFFFF" w:themeColor="background1"/>
          <w:sz w:val="28"/>
          <w:szCs w:val="28"/>
        </w:rPr>
        <w:t>Technical and Professional Ability</w:t>
      </w:r>
    </w:p>
    <w:p w14:paraId="74B10AAE" w14:textId="77777777" w:rsidR="004E70E2" w:rsidRPr="004E70E2" w:rsidRDefault="004E70E2" w:rsidP="00DE09C3">
      <w:pPr>
        <w:pBdr>
          <w:top w:val="single" w:sz="4" w:space="0" w:color="1F4E79" w:themeColor="accent1" w:themeShade="80"/>
          <w:left w:val="single" w:sz="4" w:space="6" w:color="1F4E79" w:themeColor="accent1" w:themeShade="80"/>
          <w:bottom w:val="single" w:sz="4" w:space="31" w:color="1F4E79" w:themeColor="accent1" w:themeShade="80"/>
          <w:right w:val="single" w:sz="4" w:space="4" w:color="1F4E79" w:themeColor="accent1" w:themeShade="80"/>
        </w:pBdr>
        <w:shd w:val="clear" w:color="auto" w:fill="2F5496" w:themeFill="accent5" w:themeFillShade="BF"/>
        <w:spacing w:before="240" w:after="240" w:line="276" w:lineRule="auto"/>
        <w:jc w:val="both"/>
        <w:rPr>
          <w:rFonts w:cstheme="minorHAnsi"/>
          <w:b/>
          <w:color w:val="FFFFFF" w:themeColor="background1"/>
          <w:sz w:val="28"/>
          <w:szCs w:val="28"/>
        </w:rPr>
      </w:pPr>
      <w:r w:rsidRPr="004E70E2">
        <w:rPr>
          <w:rFonts w:cstheme="minorHAnsi"/>
          <w:b/>
          <w:color w:val="FFFFFF" w:themeColor="background1"/>
          <w:sz w:val="28"/>
          <w:szCs w:val="28"/>
        </w:rPr>
        <w:t>Examples of Similar Contracts – Pass/Fail Criterion</w:t>
      </w:r>
    </w:p>
    <w:p w14:paraId="6E4E437D" w14:textId="77777777" w:rsidR="00A372BD" w:rsidRPr="00A372BD" w:rsidRDefault="0094542C" w:rsidP="00A372BD">
      <w:pPr>
        <w:pBdr>
          <w:top w:val="single" w:sz="4" w:space="0" w:color="1F4E79" w:themeColor="accent1" w:themeShade="80"/>
          <w:left w:val="single" w:sz="4" w:space="6" w:color="1F4E79" w:themeColor="accent1" w:themeShade="80"/>
          <w:bottom w:val="single" w:sz="4" w:space="31" w:color="1F4E79" w:themeColor="accent1" w:themeShade="80"/>
          <w:right w:val="single" w:sz="4" w:space="4" w:color="1F4E79" w:themeColor="accent1" w:themeShade="80"/>
        </w:pBdr>
        <w:shd w:val="clear" w:color="auto" w:fill="2F5496" w:themeFill="accent5" w:themeFillShade="BF"/>
        <w:spacing w:before="120" w:after="240"/>
        <w:jc w:val="both"/>
        <w:rPr>
          <w:rFonts w:cstheme="minorHAnsi"/>
          <w:b/>
          <w:color w:val="FFFFFF" w:themeColor="background1"/>
          <w:sz w:val="28"/>
          <w:szCs w:val="28"/>
        </w:rPr>
      </w:pPr>
      <w:r>
        <w:rPr>
          <w:rFonts w:cstheme="minorHAnsi"/>
          <w:b/>
          <w:color w:val="FFFFFF" w:themeColor="background1"/>
          <w:sz w:val="28"/>
          <w:szCs w:val="28"/>
        </w:rPr>
        <w:t>3.2.B (</w:t>
      </w:r>
      <w:proofErr w:type="spellStart"/>
      <w:r>
        <w:rPr>
          <w:rFonts w:cstheme="minorHAnsi"/>
          <w:b/>
          <w:color w:val="FFFFFF" w:themeColor="background1"/>
          <w:sz w:val="28"/>
          <w:szCs w:val="28"/>
        </w:rPr>
        <w:t>i</w:t>
      </w:r>
      <w:proofErr w:type="spellEnd"/>
      <w:r>
        <w:rPr>
          <w:rFonts w:cstheme="minorHAnsi"/>
          <w:b/>
          <w:color w:val="FFFFFF" w:themeColor="background1"/>
          <w:sz w:val="28"/>
          <w:szCs w:val="28"/>
        </w:rPr>
        <w:t xml:space="preserve">) </w:t>
      </w:r>
      <w:r w:rsidR="00A372BD" w:rsidRPr="00A372BD">
        <w:rPr>
          <w:rFonts w:cstheme="minorHAnsi"/>
          <w:b/>
          <w:color w:val="FFFFFF" w:themeColor="background1"/>
          <w:sz w:val="28"/>
          <w:szCs w:val="28"/>
        </w:rPr>
        <w:t>Tenderers must confirm in the Tender Response Document (TRD) that they have successfully delivered at least two (2) contracts during the five (5) years preceding the Tender Submission Deadline which are comparable in nature, scope and complexity to the Consultancy Services outlined in Appendix 1 of this Call for Tender (CFT).</w:t>
      </w:r>
    </w:p>
    <w:p w14:paraId="4B7FFE75" w14:textId="77777777" w:rsidR="00A372BD" w:rsidRPr="00A372BD" w:rsidRDefault="00A372BD" w:rsidP="00A372BD">
      <w:pPr>
        <w:pBdr>
          <w:top w:val="single" w:sz="4" w:space="0" w:color="1F4E79" w:themeColor="accent1" w:themeShade="80"/>
          <w:left w:val="single" w:sz="4" w:space="6" w:color="1F4E79" w:themeColor="accent1" w:themeShade="80"/>
          <w:bottom w:val="single" w:sz="4" w:space="31" w:color="1F4E79" w:themeColor="accent1" w:themeShade="80"/>
          <w:right w:val="single" w:sz="4" w:space="4" w:color="1F4E79" w:themeColor="accent1" w:themeShade="80"/>
        </w:pBdr>
        <w:shd w:val="clear" w:color="auto" w:fill="2F5496" w:themeFill="accent5" w:themeFillShade="BF"/>
        <w:spacing w:before="120" w:after="240"/>
        <w:jc w:val="both"/>
        <w:rPr>
          <w:rFonts w:cstheme="minorHAnsi"/>
          <w:color w:val="FFFFFF" w:themeColor="background1"/>
          <w:sz w:val="28"/>
          <w:szCs w:val="28"/>
        </w:rPr>
      </w:pPr>
      <w:r w:rsidRPr="00A372BD">
        <w:rPr>
          <w:rFonts w:cstheme="minorHAnsi"/>
          <w:color w:val="FFFFFF" w:themeColor="background1"/>
          <w:sz w:val="28"/>
          <w:szCs w:val="28"/>
        </w:rPr>
        <w:t xml:space="preserve">Given the range of Consultancy Services described in Appendix 1, the contract examples are not required individually to replicate the full scope of Services set out in Appendix 1. However, the two (2) contract examples, when considered collectively, must demonstrate relevant experience across at least two (2) of the core consultancy service areas described in Appendix 1 and must provide sufficient evidence of the Tenderer's technical and professional capability to deliver the Services required under this CFT. </w:t>
      </w:r>
    </w:p>
    <w:p w14:paraId="63B6B20D" w14:textId="0851A5A6" w:rsidR="0094542C" w:rsidRPr="00A372BD" w:rsidRDefault="00A372BD" w:rsidP="00A372BD">
      <w:pPr>
        <w:pBdr>
          <w:top w:val="single" w:sz="4" w:space="0" w:color="1F4E79" w:themeColor="accent1" w:themeShade="80"/>
          <w:left w:val="single" w:sz="4" w:space="6" w:color="1F4E79" w:themeColor="accent1" w:themeShade="80"/>
          <w:bottom w:val="single" w:sz="4" w:space="31" w:color="1F4E79" w:themeColor="accent1" w:themeShade="80"/>
          <w:right w:val="single" w:sz="4" w:space="4" w:color="1F4E79" w:themeColor="accent1" w:themeShade="80"/>
        </w:pBdr>
        <w:shd w:val="clear" w:color="auto" w:fill="2F5496" w:themeFill="accent5" w:themeFillShade="BF"/>
        <w:spacing w:before="120" w:after="240"/>
        <w:jc w:val="both"/>
        <w:rPr>
          <w:rFonts w:cstheme="minorHAnsi"/>
          <w:color w:val="FFFFFF" w:themeColor="background1"/>
          <w:sz w:val="28"/>
          <w:szCs w:val="28"/>
        </w:rPr>
      </w:pPr>
      <w:r w:rsidRPr="00A372BD">
        <w:rPr>
          <w:rFonts w:cstheme="minorHAnsi"/>
          <w:color w:val="FFFFFF" w:themeColor="background1"/>
          <w:sz w:val="28"/>
          <w:szCs w:val="28"/>
        </w:rPr>
        <w:t>For the avoidance of doubt, each contract example must be comparable in nature, scope and complexity to the relevant Consultancy Services for which it is being relied upon. Tenderers must clearly identify the core consultancy service area(s) demonstrated by each contract example and explain the relevance of that experience to the requirements of this CFT</w:t>
      </w:r>
      <w:r w:rsidR="0094542C" w:rsidRPr="00A372BD">
        <w:rPr>
          <w:rFonts w:cstheme="minorHAnsi"/>
          <w:color w:val="FFFFFF" w:themeColor="background1"/>
          <w:sz w:val="28"/>
          <w:szCs w:val="28"/>
        </w:rPr>
        <w:t>.</w:t>
      </w:r>
    </w:p>
    <w:p w14:paraId="1FB6D52C" w14:textId="7B08B7C7" w:rsidR="0094542C" w:rsidRPr="0094542C" w:rsidRDefault="0094542C" w:rsidP="0094542C">
      <w:pPr>
        <w:pBdr>
          <w:top w:val="single" w:sz="4" w:space="0" w:color="1F4E79" w:themeColor="accent1" w:themeShade="80"/>
          <w:left w:val="single" w:sz="4" w:space="6" w:color="1F4E79" w:themeColor="accent1" w:themeShade="80"/>
          <w:bottom w:val="single" w:sz="4" w:space="31" w:color="1F4E79" w:themeColor="accent1" w:themeShade="80"/>
          <w:right w:val="single" w:sz="4" w:space="4" w:color="1F4E79" w:themeColor="accent1" w:themeShade="80"/>
        </w:pBdr>
        <w:shd w:val="clear" w:color="auto" w:fill="2F5496" w:themeFill="accent5" w:themeFillShade="BF"/>
        <w:spacing w:before="120" w:after="240"/>
        <w:jc w:val="both"/>
        <w:rPr>
          <w:rFonts w:cstheme="minorHAnsi"/>
          <w:b/>
          <w:color w:val="FFFFFF" w:themeColor="background1"/>
          <w:sz w:val="28"/>
          <w:szCs w:val="28"/>
        </w:rPr>
      </w:pPr>
      <w:r w:rsidRPr="00A372BD">
        <w:rPr>
          <w:rFonts w:cstheme="minorHAnsi"/>
          <w:b/>
          <w:color w:val="FFFFFF" w:themeColor="background1"/>
          <w:sz w:val="28"/>
          <w:szCs w:val="28"/>
        </w:rPr>
        <w:t>3.2.B (ii</w:t>
      </w:r>
      <w:proofErr w:type="gramStart"/>
      <w:r w:rsidRPr="00A372BD">
        <w:rPr>
          <w:rFonts w:cstheme="minorHAnsi"/>
          <w:b/>
          <w:color w:val="FFFFFF" w:themeColor="background1"/>
          <w:sz w:val="28"/>
          <w:szCs w:val="28"/>
        </w:rPr>
        <w:t xml:space="preserve">) </w:t>
      </w:r>
      <w:r w:rsidR="00A372BD" w:rsidRPr="00A372BD">
        <w:rPr>
          <w:b/>
        </w:rPr>
        <w:t xml:space="preserve"> </w:t>
      </w:r>
      <w:r w:rsidR="00A372BD" w:rsidRPr="00A372BD">
        <w:rPr>
          <w:rFonts w:cstheme="minorHAnsi"/>
          <w:color w:val="FFFFFF" w:themeColor="background1"/>
          <w:sz w:val="28"/>
          <w:szCs w:val="28"/>
        </w:rPr>
        <w:t>For</w:t>
      </w:r>
      <w:proofErr w:type="gramEnd"/>
      <w:r w:rsidR="00A372BD" w:rsidRPr="00A372BD">
        <w:rPr>
          <w:rFonts w:cstheme="minorHAnsi"/>
          <w:color w:val="FFFFFF" w:themeColor="background1"/>
          <w:sz w:val="28"/>
          <w:szCs w:val="28"/>
        </w:rPr>
        <w:t xml:space="preserve"> information purposes, Tenderers are required to provide a brief company profile in the TRD</w:t>
      </w:r>
      <w:r w:rsidR="00A372BD">
        <w:rPr>
          <w:rFonts w:cstheme="minorHAnsi"/>
          <w:b/>
          <w:color w:val="FFFFFF" w:themeColor="background1"/>
          <w:sz w:val="28"/>
          <w:szCs w:val="28"/>
        </w:rPr>
        <w:t xml:space="preserve"> -d</w:t>
      </w:r>
      <w:r w:rsidR="00A372BD" w:rsidRPr="00A372BD">
        <w:rPr>
          <w:rFonts w:cstheme="minorHAnsi"/>
          <w:b/>
          <w:color w:val="FFFFFF" w:themeColor="background1"/>
          <w:sz w:val="28"/>
          <w:szCs w:val="28"/>
        </w:rPr>
        <w:t>oes not constitute a separate Pass/Fail Selection Criterion</w:t>
      </w:r>
      <w:r w:rsidR="00A372BD">
        <w:rPr>
          <w:rFonts w:cstheme="minorHAnsi"/>
          <w:b/>
          <w:color w:val="FFFFFF" w:themeColor="background1"/>
          <w:sz w:val="28"/>
          <w:szCs w:val="28"/>
        </w:rPr>
        <w:t xml:space="preserve"> </w:t>
      </w:r>
    </w:p>
    <w:p w14:paraId="1BA675D1" w14:textId="3F41B21C" w:rsidR="0094542C" w:rsidRPr="00A372BD" w:rsidRDefault="0094542C" w:rsidP="0094542C">
      <w:pPr>
        <w:pBdr>
          <w:top w:val="single" w:sz="4" w:space="0" w:color="1F4E79" w:themeColor="accent1" w:themeShade="80"/>
          <w:left w:val="single" w:sz="4" w:space="6" w:color="1F4E79" w:themeColor="accent1" w:themeShade="80"/>
          <w:bottom w:val="single" w:sz="4" w:space="31" w:color="1F4E79" w:themeColor="accent1" w:themeShade="80"/>
          <w:right w:val="single" w:sz="4" w:space="4" w:color="1F4E79" w:themeColor="accent1" w:themeShade="80"/>
        </w:pBdr>
        <w:shd w:val="clear" w:color="auto" w:fill="2F5496" w:themeFill="accent5" w:themeFillShade="BF"/>
        <w:spacing w:before="120" w:after="240"/>
        <w:jc w:val="both"/>
        <w:rPr>
          <w:rFonts w:cstheme="minorHAnsi"/>
          <w:color w:val="FFFFFF" w:themeColor="background1"/>
          <w:sz w:val="28"/>
          <w:szCs w:val="28"/>
        </w:rPr>
      </w:pPr>
      <w:r w:rsidRPr="0094542C">
        <w:rPr>
          <w:rFonts w:cstheme="minorHAnsi"/>
          <w:b/>
          <w:color w:val="FFFFFF" w:themeColor="background1"/>
          <w:sz w:val="28"/>
          <w:szCs w:val="28"/>
        </w:rPr>
        <w:t>3.2.B (i</w:t>
      </w:r>
      <w:r>
        <w:rPr>
          <w:rFonts w:cstheme="minorHAnsi"/>
          <w:b/>
          <w:color w:val="FFFFFF" w:themeColor="background1"/>
          <w:sz w:val="28"/>
          <w:szCs w:val="28"/>
        </w:rPr>
        <w:t>i</w:t>
      </w:r>
      <w:r w:rsidRPr="0094542C">
        <w:rPr>
          <w:rFonts w:cstheme="minorHAnsi"/>
          <w:b/>
          <w:color w:val="FFFFFF" w:themeColor="background1"/>
          <w:sz w:val="28"/>
          <w:szCs w:val="28"/>
        </w:rPr>
        <w:t>i)</w:t>
      </w:r>
      <w:r>
        <w:rPr>
          <w:rFonts w:cstheme="minorHAnsi"/>
          <w:b/>
          <w:color w:val="FFFFFF" w:themeColor="background1"/>
          <w:sz w:val="28"/>
          <w:szCs w:val="28"/>
        </w:rPr>
        <w:t xml:space="preserve"> Quality Management </w:t>
      </w:r>
      <w:r w:rsidR="00A372BD">
        <w:rPr>
          <w:rFonts w:cstheme="minorHAnsi"/>
          <w:b/>
          <w:color w:val="FFFFFF" w:themeColor="background1"/>
          <w:sz w:val="28"/>
          <w:szCs w:val="28"/>
        </w:rPr>
        <w:t>(Pass/Fail</w:t>
      </w:r>
      <w:proofErr w:type="gramStart"/>
      <w:r w:rsidR="00A372BD">
        <w:rPr>
          <w:rFonts w:cstheme="minorHAnsi"/>
          <w:b/>
          <w:color w:val="FFFFFF" w:themeColor="background1"/>
          <w:sz w:val="28"/>
          <w:szCs w:val="28"/>
        </w:rPr>
        <w:t xml:space="preserve">) </w:t>
      </w:r>
      <w:r w:rsidRPr="0094542C">
        <w:rPr>
          <w:rFonts w:cstheme="minorHAnsi"/>
          <w:b/>
          <w:color w:val="FFFFFF" w:themeColor="background1"/>
          <w:sz w:val="28"/>
          <w:szCs w:val="28"/>
        </w:rPr>
        <w:t>:</w:t>
      </w:r>
      <w:proofErr w:type="gramEnd"/>
      <w:r w:rsidRPr="0094542C">
        <w:rPr>
          <w:rFonts w:cstheme="minorHAnsi"/>
          <w:b/>
          <w:color w:val="FFFFFF" w:themeColor="background1"/>
          <w:sz w:val="28"/>
          <w:szCs w:val="28"/>
        </w:rPr>
        <w:t xml:space="preserve"> </w:t>
      </w:r>
      <w:r w:rsidR="00A372BD" w:rsidRPr="00A372BD">
        <w:rPr>
          <w:rFonts w:cstheme="minorHAnsi"/>
          <w:color w:val="FFFFFF" w:themeColor="background1"/>
          <w:sz w:val="28"/>
          <w:szCs w:val="28"/>
        </w:rPr>
        <w:t>Tenderers must demonstrate that they have appropriate quality management arrangements in place to support the consistent and effective delivery of the Services required under this CFT.</w:t>
      </w:r>
    </w:p>
    <w:p w14:paraId="33371F0B" w14:textId="6A3B1472" w:rsidR="0094542C" w:rsidRPr="004E70E2" w:rsidRDefault="0094542C" w:rsidP="0094542C">
      <w:pPr>
        <w:pBdr>
          <w:top w:val="single" w:sz="4" w:space="0" w:color="1F4E79" w:themeColor="accent1" w:themeShade="80"/>
          <w:left w:val="single" w:sz="4" w:space="6" w:color="1F4E79" w:themeColor="accent1" w:themeShade="80"/>
          <w:bottom w:val="single" w:sz="4" w:space="31" w:color="1F4E79" w:themeColor="accent1" w:themeShade="80"/>
          <w:right w:val="single" w:sz="4" w:space="4" w:color="1F4E79" w:themeColor="accent1" w:themeShade="80"/>
        </w:pBdr>
        <w:shd w:val="clear" w:color="auto" w:fill="2F5496" w:themeFill="accent5" w:themeFillShade="BF"/>
        <w:spacing w:before="120" w:after="240"/>
        <w:jc w:val="both"/>
        <w:rPr>
          <w:rFonts w:cstheme="minorHAnsi"/>
          <w:b/>
          <w:color w:val="FFFFFF" w:themeColor="background1"/>
          <w:sz w:val="28"/>
          <w:szCs w:val="28"/>
        </w:rPr>
      </w:pPr>
      <w:r w:rsidRPr="0094542C">
        <w:rPr>
          <w:rFonts w:cstheme="minorHAnsi"/>
          <w:b/>
          <w:color w:val="FFFFFF" w:themeColor="background1"/>
          <w:sz w:val="28"/>
          <w:szCs w:val="28"/>
        </w:rPr>
        <w:t>Note: Incomplete or insufficient responses will result in a ‘Fail’ and exclusion from further evaluation.</w:t>
      </w:r>
    </w:p>
    <w:bookmarkEnd w:id="1"/>
    <w:p w14:paraId="06096F73" w14:textId="77777777" w:rsidR="008268FA" w:rsidRPr="00C9638F" w:rsidRDefault="008268FA">
      <w:pPr>
        <w:rPr>
          <w:rFonts w:cstheme="minorHAnsi"/>
          <w:b/>
          <w:color w:val="000000"/>
          <w:sz w:val="24"/>
          <w:szCs w:val="24"/>
        </w:rPr>
      </w:pPr>
      <w:r w:rsidRPr="00C9638F">
        <w:rPr>
          <w:rFonts w:cstheme="minorHAnsi"/>
          <w:b/>
          <w:color w:val="000000"/>
          <w:sz w:val="24"/>
          <w:szCs w:val="24"/>
        </w:rPr>
        <w:br w:type="page"/>
      </w:r>
    </w:p>
    <w:p w14:paraId="005DD9EC" w14:textId="77777777" w:rsidR="00303D31" w:rsidRPr="00C9638F" w:rsidRDefault="00303D31" w:rsidP="001973EC">
      <w:pPr>
        <w:spacing w:before="120" w:after="120"/>
        <w:jc w:val="both"/>
        <w:rPr>
          <w:rFonts w:eastAsia="Calibri" w:cstheme="minorHAnsi"/>
        </w:rPr>
        <w:sectPr w:rsidR="00303D31" w:rsidRPr="00C9638F" w:rsidSect="002B774E">
          <w:headerReference w:type="default" r:id="rId14"/>
          <w:footerReference w:type="default" r:id="rId15"/>
          <w:pgSz w:w="11906" w:h="16838" w:code="9"/>
          <w:pgMar w:top="1258" w:right="1440" w:bottom="567" w:left="1440" w:header="709" w:footer="709" w:gutter="0"/>
          <w:cols w:space="708"/>
          <w:docGrid w:linePitch="360"/>
        </w:sectPr>
      </w:pPr>
    </w:p>
    <w:tbl>
      <w:tblPr>
        <w:tblW w:w="992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5954"/>
      </w:tblGrid>
      <w:tr w:rsidR="00D64F6A" w:rsidRPr="00D256A1" w14:paraId="4B6BB3B0" w14:textId="77777777" w:rsidTr="00D935CE">
        <w:trPr>
          <w:trHeight w:val="510"/>
        </w:trPr>
        <w:tc>
          <w:tcPr>
            <w:tcW w:w="9923" w:type="dxa"/>
            <w:gridSpan w:val="2"/>
            <w:shd w:val="clear" w:color="auto" w:fill="2F5496" w:themeFill="accent5" w:themeFillShade="BF"/>
            <w:vAlign w:val="center"/>
          </w:tcPr>
          <w:p w14:paraId="093B850B" w14:textId="0597E7BD" w:rsidR="00D64F6A" w:rsidRPr="00D256A1" w:rsidRDefault="00D64F6A" w:rsidP="00D935CE">
            <w:pPr>
              <w:rPr>
                <w:rFonts w:cstheme="minorHAnsi"/>
                <w:b/>
                <w:color w:val="FFFFFF"/>
                <w:sz w:val="24"/>
                <w:szCs w:val="24"/>
              </w:rPr>
            </w:pPr>
            <w:r w:rsidRPr="00D256A1">
              <w:rPr>
                <w:rFonts w:cstheme="minorHAnsi"/>
                <w:b/>
                <w:color w:val="FFFFFF"/>
                <w:sz w:val="24"/>
                <w:szCs w:val="24"/>
              </w:rPr>
              <w:t>PREVIOUS EXPERIENCE/</w:t>
            </w:r>
            <w:proofErr w:type="gramStart"/>
            <w:r w:rsidRPr="00D256A1">
              <w:rPr>
                <w:rFonts w:cstheme="minorHAnsi"/>
                <w:b/>
                <w:color w:val="FFFFFF"/>
                <w:sz w:val="24"/>
                <w:szCs w:val="24"/>
              </w:rPr>
              <w:t xml:space="preserve">CONTRACTS </w:t>
            </w:r>
            <w:r w:rsidR="008100F1">
              <w:rPr>
                <w:rFonts w:cstheme="minorHAnsi"/>
                <w:b/>
                <w:color w:val="FFFFFF"/>
                <w:sz w:val="24"/>
                <w:szCs w:val="24"/>
              </w:rPr>
              <w:t xml:space="preserve"> -</w:t>
            </w:r>
            <w:proofErr w:type="gramEnd"/>
            <w:r w:rsidR="008100F1">
              <w:rPr>
                <w:rFonts w:cstheme="minorHAnsi"/>
                <w:b/>
                <w:color w:val="FFFFFF"/>
                <w:sz w:val="24"/>
                <w:szCs w:val="24"/>
              </w:rPr>
              <w:t xml:space="preserve"> </w:t>
            </w:r>
            <w:r w:rsidR="008100F1" w:rsidRPr="008100F1">
              <w:rPr>
                <w:rFonts w:cstheme="minorHAnsi"/>
                <w:b/>
                <w:color w:val="FFFFFF"/>
                <w:sz w:val="24"/>
                <w:szCs w:val="24"/>
              </w:rPr>
              <w:t xml:space="preserve"> </w:t>
            </w:r>
            <w:r w:rsidR="008100F1" w:rsidRPr="00D935CE">
              <w:rPr>
                <w:rFonts w:cstheme="minorHAnsi"/>
                <w:b/>
                <w:color w:val="FFE599" w:themeColor="accent4" w:themeTint="66"/>
                <w:sz w:val="24"/>
                <w:szCs w:val="24"/>
              </w:rPr>
              <w:t>(The detail provided should be no longer than t</w:t>
            </w:r>
            <w:r w:rsidR="00D935CE">
              <w:rPr>
                <w:rFonts w:cstheme="minorHAnsi"/>
                <w:b/>
                <w:color w:val="FFE599" w:themeColor="accent4" w:themeTint="66"/>
                <w:sz w:val="24"/>
                <w:szCs w:val="24"/>
              </w:rPr>
              <w:t>hree (3)</w:t>
            </w:r>
            <w:r w:rsidR="008100F1" w:rsidRPr="00D935CE">
              <w:rPr>
                <w:rFonts w:cstheme="minorHAnsi"/>
                <w:b/>
                <w:color w:val="FFE599" w:themeColor="accent4" w:themeTint="66"/>
                <w:sz w:val="24"/>
                <w:szCs w:val="24"/>
              </w:rPr>
              <w:t xml:space="preserve"> pages for each reference contract)</w:t>
            </w:r>
          </w:p>
        </w:tc>
      </w:tr>
      <w:tr w:rsidR="00D64F6A" w:rsidRPr="00D256A1" w14:paraId="2FDBA0E8" w14:textId="77777777" w:rsidTr="00D935CE">
        <w:trPr>
          <w:trHeight w:val="567"/>
        </w:trPr>
        <w:tc>
          <w:tcPr>
            <w:tcW w:w="3969" w:type="dxa"/>
            <w:shd w:val="clear" w:color="auto" w:fill="2F5496" w:themeFill="accent5" w:themeFillShade="BF"/>
            <w:vAlign w:val="center"/>
          </w:tcPr>
          <w:p w14:paraId="7DD945B8" w14:textId="77777777" w:rsidR="00D64F6A" w:rsidRPr="00D256A1" w:rsidRDefault="00D64F6A" w:rsidP="00D935CE">
            <w:pPr>
              <w:rPr>
                <w:rFonts w:cstheme="minorHAnsi"/>
                <w:b/>
                <w:sz w:val="24"/>
                <w:szCs w:val="24"/>
              </w:rPr>
            </w:pPr>
            <w:r w:rsidRPr="00D256A1">
              <w:rPr>
                <w:rFonts w:cstheme="minorHAnsi"/>
                <w:b/>
                <w:color w:val="FFFFFF" w:themeColor="background1"/>
                <w:sz w:val="24"/>
                <w:szCs w:val="24"/>
              </w:rPr>
              <w:t>Reference Experience/</w:t>
            </w:r>
            <w:r w:rsidRPr="00D256A1">
              <w:rPr>
                <w:rFonts w:cstheme="minorHAnsi"/>
                <w:b/>
                <w:caps/>
                <w:color w:val="FFFFFF" w:themeColor="background1"/>
                <w:sz w:val="24"/>
                <w:szCs w:val="24"/>
              </w:rPr>
              <w:t xml:space="preserve">contract - </w:t>
            </w:r>
            <w:r>
              <w:rPr>
                <w:rFonts w:cstheme="minorHAnsi"/>
                <w:b/>
                <w:caps/>
                <w:color w:val="FFFFFF" w:themeColor="background1"/>
                <w:sz w:val="24"/>
                <w:szCs w:val="24"/>
              </w:rPr>
              <w:t>2</w:t>
            </w:r>
          </w:p>
        </w:tc>
        <w:tc>
          <w:tcPr>
            <w:tcW w:w="5954" w:type="dxa"/>
            <w:vAlign w:val="center"/>
          </w:tcPr>
          <w:p w14:paraId="13549B6F" w14:textId="77777777" w:rsidR="00D64F6A" w:rsidRPr="00D256A1" w:rsidRDefault="00D64F6A" w:rsidP="00D935CE">
            <w:pPr>
              <w:rPr>
                <w:rFonts w:cstheme="minorHAnsi"/>
              </w:rPr>
            </w:pPr>
          </w:p>
        </w:tc>
      </w:tr>
      <w:tr w:rsidR="00D64F6A" w:rsidRPr="00D256A1" w14:paraId="23AE5110" w14:textId="77777777" w:rsidTr="00D935CE">
        <w:trPr>
          <w:trHeight w:val="567"/>
        </w:trPr>
        <w:tc>
          <w:tcPr>
            <w:tcW w:w="3969" w:type="dxa"/>
            <w:shd w:val="clear" w:color="auto" w:fill="E5EBF7"/>
            <w:vAlign w:val="center"/>
          </w:tcPr>
          <w:p w14:paraId="17B8A4DF" w14:textId="77777777" w:rsidR="00D64F6A" w:rsidRPr="00FD41C5" w:rsidRDefault="00D64F6A" w:rsidP="00D935CE">
            <w:pPr>
              <w:rPr>
                <w:rFonts w:cstheme="minorHAnsi"/>
                <w:b/>
              </w:rPr>
            </w:pPr>
            <w:r w:rsidRPr="00FD41C5">
              <w:rPr>
                <w:rFonts w:cstheme="minorHAnsi"/>
                <w:b/>
              </w:rPr>
              <w:t>Name of Client</w:t>
            </w:r>
          </w:p>
        </w:tc>
        <w:tc>
          <w:tcPr>
            <w:tcW w:w="5954" w:type="dxa"/>
            <w:vAlign w:val="center"/>
          </w:tcPr>
          <w:p w14:paraId="2199C885" w14:textId="77777777" w:rsidR="00D64F6A" w:rsidRPr="00D256A1" w:rsidRDefault="00D64F6A" w:rsidP="00D935CE">
            <w:pPr>
              <w:rPr>
                <w:rFonts w:cstheme="minorHAnsi"/>
              </w:rPr>
            </w:pPr>
          </w:p>
        </w:tc>
      </w:tr>
      <w:tr w:rsidR="00D64F6A" w:rsidRPr="00D256A1" w14:paraId="4876A862" w14:textId="77777777" w:rsidTr="00D935CE">
        <w:trPr>
          <w:trHeight w:val="567"/>
        </w:trPr>
        <w:tc>
          <w:tcPr>
            <w:tcW w:w="3969" w:type="dxa"/>
            <w:shd w:val="clear" w:color="auto" w:fill="E5EBF7"/>
            <w:vAlign w:val="center"/>
          </w:tcPr>
          <w:p w14:paraId="716895DF" w14:textId="77777777" w:rsidR="00D64F6A" w:rsidRPr="00FD41C5" w:rsidRDefault="00D64F6A" w:rsidP="00D935CE">
            <w:pPr>
              <w:rPr>
                <w:rFonts w:cstheme="minorHAnsi"/>
                <w:b/>
              </w:rPr>
            </w:pPr>
            <w:r w:rsidRPr="00FD41C5">
              <w:rPr>
                <w:rFonts w:cstheme="minorHAnsi"/>
                <w:b/>
              </w:rPr>
              <w:t>Contract/project title</w:t>
            </w:r>
          </w:p>
        </w:tc>
        <w:tc>
          <w:tcPr>
            <w:tcW w:w="5954" w:type="dxa"/>
            <w:vAlign w:val="center"/>
          </w:tcPr>
          <w:p w14:paraId="544A7BA7" w14:textId="77777777" w:rsidR="00D64F6A" w:rsidRPr="00D256A1" w:rsidRDefault="00D64F6A" w:rsidP="00D935CE">
            <w:pPr>
              <w:rPr>
                <w:rFonts w:cstheme="minorHAnsi"/>
              </w:rPr>
            </w:pPr>
          </w:p>
        </w:tc>
      </w:tr>
      <w:tr w:rsidR="00D64F6A" w:rsidRPr="00D256A1" w14:paraId="07B99C76" w14:textId="77777777" w:rsidTr="00D935CE">
        <w:trPr>
          <w:trHeight w:val="567"/>
        </w:trPr>
        <w:tc>
          <w:tcPr>
            <w:tcW w:w="3969" w:type="dxa"/>
            <w:shd w:val="clear" w:color="auto" w:fill="E5EBF7"/>
            <w:vAlign w:val="center"/>
          </w:tcPr>
          <w:p w14:paraId="0B2694F7" w14:textId="77777777" w:rsidR="00D64F6A" w:rsidRPr="00FD41C5" w:rsidRDefault="00D64F6A" w:rsidP="00D935CE">
            <w:pPr>
              <w:rPr>
                <w:rFonts w:cstheme="minorHAnsi"/>
                <w:b/>
              </w:rPr>
            </w:pPr>
            <w:r w:rsidRPr="00FD41C5">
              <w:rPr>
                <w:rFonts w:cstheme="minorHAnsi"/>
                <w:b/>
              </w:rPr>
              <w:t>Contract Start and End Date</w:t>
            </w:r>
          </w:p>
        </w:tc>
        <w:tc>
          <w:tcPr>
            <w:tcW w:w="5954" w:type="dxa"/>
            <w:vAlign w:val="center"/>
          </w:tcPr>
          <w:p w14:paraId="622D87A4" w14:textId="77777777" w:rsidR="00D64F6A" w:rsidRPr="00D256A1" w:rsidRDefault="00D64F6A" w:rsidP="00D935CE">
            <w:pPr>
              <w:rPr>
                <w:rFonts w:cstheme="minorHAnsi"/>
              </w:rPr>
            </w:pPr>
          </w:p>
        </w:tc>
      </w:tr>
      <w:tr w:rsidR="00D64F6A" w:rsidRPr="00D256A1" w14:paraId="5973DF5F" w14:textId="77777777" w:rsidTr="00D935CE">
        <w:trPr>
          <w:trHeight w:val="567"/>
        </w:trPr>
        <w:tc>
          <w:tcPr>
            <w:tcW w:w="3969" w:type="dxa"/>
            <w:shd w:val="clear" w:color="auto" w:fill="E5EBF7"/>
            <w:vAlign w:val="center"/>
          </w:tcPr>
          <w:p w14:paraId="76B41456" w14:textId="77777777" w:rsidR="00D64F6A" w:rsidRPr="00FD41C5" w:rsidRDefault="00D64F6A" w:rsidP="00D935CE">
            <w:pPr>
              <w:rPr>
                <w:b/>
              </w:rPr>
            </w:pPr>
            <w:r w:rsidRPr="00FD41C5">
              <w:rPr>
                <w:b/>
              </w:rPr>
              <w:t xml:space="preserve">Tenderers role </w:t>
            </w:r>
          </w:p>
        </w:tc>
        <w:tc>
          <w:tcPr>
            <w:tcW w:w="5954" w:type="dxa"/>
            <w:vAlign w:val="center"/>
          </w:tcPr>
          <w:p w14:paraId="757D0D4B" w14:textId="77777777" w:rsidR="00D64F6A" w:rsidRPr="00D256A1" w:rsidRDefault="00D64F6A" w:rsidP="00D935CE">
            <w:pPr>
              <w:rPr>
                <w:rFonts w:cstheme="minorHAnsi"/>
              </w:rPr>
            </w:pPr>
          </w:p>
        </w:tc>
      </w:tr>
      <w:tr w:rsidR="00D64F6A" w:rsidRPr="00D256A1" w14:paraId="2939CF49" w14:textId="77777777" w:rsidTr="00D935CE">
        <w:trPr>
          <w:trHeight w:val="567"/>
        </w:trPr>
        <w:tc>
          <w:tcPr>
            <w:tcW w:w="3969" w:type="dxa"/>
            <w:shd w:val="clear" w:color="auto" w:fill="E5EBF7"/>
            <w:vAlign w:val="center"/>
          </w:tcPr>
          <w:p w14:paraId="4D4D135B" w14:textId="77777777" w:rsidR="00D64F6A" w:rsidRPr="00FD41C5" w:rsidRDefault="00D64F6A" w:rsidP="00D935CE">
            <w:pPr>
              <w:rPr>
                <w:b/>
              </w:rPr>
            </w:pPr>
            <w:r w:rsidRPr="00FD41C5">
              <w:rPr>
                <w:b/>
              </w:rPr>
              <w:t>Approximate contract value (€)</w:t>
            </w:r>
          </w:p>
        </w:tc>
        <w:tc>
          <w:tcPr>
            <w:tcW w:w="5954" w:type="dxa"/>
            <w:vAlign w:val="center"/>
          </w:tcPr>
          <w:p w14:paraId="20EC6DB7" w14:textId="77777777" w:rsidR="00D64F6A" w:rsidRPr="00D256A1" w:rsidRDefault="00D64F6A" w:rsidP="00D935CE">
            <w:pPr>
              <w:rPr>
                <w:rFonts w:cstheme="minorHAnsi"/>
              </w:rPr>
            </w:pPr>
          </w:p>
        </w:tc>
      </w:tr>
      <w:tr w:rsidR="00D64F6A" w:rsidRPr="00D256A1" w14:paraId="01919CD0" w14:textId="77777777" w:rsidTr="00D935CE">
        <w:trPr>
          <w:trHeight w:val="567"/>
        </w:trPr>
        <w:tc>
          <w:tcPr>
            <w:tcW w:w="3969" w:type="dxa"/>
            <w:shd w:val="clear" w:color="auto" w:fill="E5EBF7"/>
            <w:vAlign w:val="center"/>
          </w:tcPr>
          <w:p w14:paraId="29D1FA23" w14:textId="77777777" w:rsidR="00D64F6A" w:rsidRPr="00FD41C5" w:rsidRDefault="00D64F6A" w:rsidP="00D935CE">
            <w:pPr>
              <w:rPr>
                <w:rFonts w:cstheme="minorHAnsi"/>
                <w:b/>
              </w:rPr>
            </w:pPr>
            <w:r w:rsidRPr="00FD41C5">
              <w:rPr>
                <w:rFonts w:cstheme="minorHAnsi"/>
                <w:b/>
              </w:rPr>
              <w:t>Total contract/assignment value</w:t>
            </w:r>
          </w:p>
        </w:tc>
        <w:tc>
          <w:tcPr>
            <w:tcW w:w="5954" w:type="dxa"/>
            <w:vAlign w:val="center"/>
          </w:tcPr>
          <w:p w14:paraId="7775E9A7" w14:textId="77777777" w:rsidR="00D64F6A" w:rsidRPr="00D256A1" w:rsidRDefault="00D64F6A" w:rsidP="00D935CE">
            <w:pPr>
              <w:rPr>
                <w:rFonts w:cstheme="minorHAnsi"/>
              </w:rPr>
            </w:pPr>
          </w:p>
        </w:tc>
      </w:tr>
      <w:tr w:rsidR="00D64F6A" w:rsidRPr="00D256A1" w14:paraId="0EBAB573" w14:textId="77777777" w:rsidTr="00D935CE">
        <w:trPr>
          <w:trHeight w:val="567"/>
        </w:trPr>
        <w:tc>
          <w:tcPr>
            <w:tcW w:w="3969" w:type="dxa"/>
            <w:shd w:val="clear" w:color="auto" w:fill="E5EBF7"/>
            <w:vAlign w:val="center"/>
          </w:tcPr>
          <w:p w14:paraId="4A3995D4" w14:textId="77777777" w:rsidR="00D64F6A" w:rsidRPr="00FD41C5" w:rsidRDefault="00D64F6A" w:rsidP="00D935CE">
            <w:pPr>
              <w:rPr>
                <w:rFonts w:cstheme="minorHAnsi"/>
                <w:b/>
              </w:rPr>
            </w:pPr>
            <w:r w:rsidRPr="00FD41C5">
              <w:rPr>
                <w:rFonts w:eastAsia="Calibri" w:cstheme="minorHAnsi"/>
                <w:b/>
                <w:bCs/>
              </w:rPr>
              <w:t>Tenderer's role (e.g. prime contractor, consortium member, subcontractor or other</w:t>
            </w:r>
          </w:p>
        </w:tc>
        <w:tc>
          <w:tcPr>
            <w:tcW w:w="5954" w:type="dxa"/>
            <w:vAlign w:val="center"/>
          </w:tcPr>
          <w:p w14:paraId="1E35BDAF" w14:textId="77777777" w:rsidR="00D64F6A" w:rsidRPr="00D256A1" w:rsidRDefault="00D64F6A" w:rsidP="00D935CE">
            <w:pPr>
              <w:rPr>
                <w:rFonts w:cstheme="minorHAnsi"/>
              </w:rPr>
            </w:pPr>
          </w:p>
        </w:tc>
      </w:tr>
      <w:tr w:rsidR="00D64F6A" w:rsidRPr="00D256A1" w14:paraId="13AA96D1" w14:textId="77777777" w:rsidTr="00D935CE">
        <w:trPr>
          <w:trHeight w:val="1020"/>
        </w:trPr>
        <w:tc>
          <w:tcPr>
            <w:tcW w:w="3969" w:type="dxa"/>
            <w:shd w:val="clear" w:color="auto" w:fill="E5EBF7"/>
            <w:vAlign w:val="center"/>
          </w:tcPr>
          <w:p w14:paraId="2BCFAC35" w14:textId="77777777" w:rsidR="00D64F6A" w:rsidRPr="00FD41C5" w:rsidRDefault="00D64F6A" w:rsidP="00D935CE">
            <w:pPr>
              <w:rPr>
                <w:rFonts w:cstheme="minorHAnsi"/>
                <w:b/>
              </w:rPr>
            </w:pPr>
            <w:r w:rsidRPr="00FD41C5">
              <w:rPr>
                <w:rFonts w:cstheme="minorHAnsi"/>
                <w:b/>
              </w:rPr>
              <w:t>Entity that delivered the Services, where different from the Tenderer</w:t>
            </w:r>
          </w:p>
        </w:tc>
        <w:tc>
          <w:tcPr>
            <w:tcW w:w="5954" w:type="dxa"/>
            <w:vAlign w:val="center"/>
          </w:tcPr>
          <w:p w14:paraId="590E4644" w14:textId="77777777" w:rsidR="00D64F6A" w:rsidRPr="00D256A1" w:rsidRDefault="00D64F6A" w:rsidP="00D935CE">
            <w:pPr>
              <w:rPr>
                <w:rFonts w:cstheme="minorHAnsi"/>
              </w:rPr>
            </w:pPr>
          </w:p>
        </w:tc>
      </w:tr>
      <w:tr w:rsidR="00D64F6A" w:rsidRPr="00D256A1" w14:paraId="79ADC03B" w14:textId="77777777" w:rsidTr="00D935CE">
        <w:trPr>
          <w:trHeight w:val="1020"/>
        </w:trPr>
        <w:tc>
          <w:tcPr>
            <w:tcW w:w="3969" w:type="dxa"/>
            <w:shd w:val="clear" w:color="auto" w:fill="E5EBF7"/>
            <w:vAlign w:val="center"/>
          </w:tcPr>
          <w:p w14:paraId="126889EC" w14:textId="77777777" w:rsidR="00D64F6A" w:rsidRPr="00FD41C5" w:rsidRDefault="00D64F6A" w:rsidP="00D935CE">
            <w:pPr>
              <w:rPr>
                <w:rFonts w:cstheme="minorHAnsi"/>
                <w:b/>
              </w:rPr>
            </w:pPr>
            <w:r w:rsidRPr="00FD41C5">
              <w:rPr>
                <w:rFonts w:cstheme="minorHAnsi"/>
                <w:b/>
              </w:rPr>
              <w:t>Resources/team used</w:t>
            </w:r>
          </w:p>
        </w:tc>
        <w:tc>
          <w:tcPr>
            <w:tcW w:w="5954" w:type="dxa"/>
            <w:vAlign w:val="center"/>
          </w:tcPr>
          <w:p w14:paraId="4F7FECD6" w14:textId="77777777" w:rsidR="00D64F6A" w:rsidRPr="00D256A1" w:rsidRDefault="00D64F6A" w:rsidP="00D935CE">
            <w:pPr>
              <w:rPr>
                <w:rFonts w:cstheme="minorHAnsi"/>
              </w:rPr>
            </w:pPr>
          </w:p>
        </w:tc>
      </w:tr>
      <w:tr w:rsidR="00D64F6A" w:rsidRPr="00D256A1" w14:paraId="7DA244A1" w14:textId="77777777" w:rsidTr="00D935CE">
        <w:trPr>
          <w:trHeight w:val="3118"/>
        </w:trPr>
        <w:tc>
          <w:tcPr>
            <w:tcW w:w="3969" w:type="dxa"/>
            <w:shd w:val="clear" w:color="auto" w:fill="E5EBF7"/>
            <w:vAlign w:val="center"/>
          </w:tcPr>
          <w:p w14:paraId="19B48641" w14:textId="77777777" w:rsidR="00D64F6A" w:rsidRPr="00FD41C5" w:rsidRDefault="00D64F6A" w:rsidP="00D935CE">
            <w:pPr>
              <w:spacing w:before="120" w:after="120"/>
              <w:rPr>
                <w:rFonts w:cstheme="minorHAnsi"/>
                <w:b/>
              </w:rPr>
            </w:pPr>
            <w:r w:rsidRPr="00FD41C5">
              <w:rPr>
                <w:rFonts w:cstheme="minorHAnsi"/>
                <w:b/>
              </w:rPr>
              <w:t>Contract Description and Comparability</w:t>
            </w:r>
          </w:p>
          <w:p w14:paraId="3D8F37F7" w14:textId="77777777" w:rsidR="00D64F6A" w:rsidRPr="00D256A1" w:rsidRDefault="00D64F6A" w:rsidP="00D935CE">
            <w:pPr>
              <w:spacing w:before="120" w:after="120"/>
              <w:rPr>
                <w:rFonts w:cstheme="minorHAnsi"/>
              </w:rPr>
            </w:pPr>
            <w:r w:rsidRPr="00FD41C5">
              <w:rPr>
                <w:rFonts w:cstheme="minorHAnsi"/>
              </w:rPr>
              <w:t>Provide a concise description of the services delivered, including the relevant Core Consultancy Service Area(s), the Tenderer’s role, key deliverables and outcomes. Explain how the contract is comparable in nature, scope and complexity to the relevant Consultancy Services required under Appendix 1 of the CFT.</w:t>
            </w:r>
          </w:p>
        </w:tc>
        <w:tc>
          <w:tcPr>
            <w:tcW w:w="5954" w:type="dxa"/>
          </w:tcPr>
          <w:p w14:paraId="3A62DC17" w14:textId="77777777" w:rsidR="00D64F6A" w:rsidRPr="00D256A1" w:rsidRDefault="00D64F6A" w:rsidP="00D935CE">
            <w:pPr>
              <w:rPr>
                <w:rFonts w:cstheme="minorHAnsi"/>
              </w:rPr>
            </w:pPr>
          </w:p>
        </w:tc>
      </w:tr>
      <w:tr w:rsidR="00D64F6A" w:rsidRPr="00D256A1" w14:paraId="52F1663C" w14:textId="77777777" w:rsidTr="00D935CE">
        <w:trPr>
          <w:trHeight w:val="624"/>
        </w:trPr>
        <w:tc>
          <w:tcPr>
            <w:tcW w:w="3969" w:type="dxa"/>
            <w:shd w:val="clear" w:color="auto" w:fill="2F5496" w:themeFill="accent5" w:themeFillShade="BF"/>
            <w:vAlign w:val="center"/>
          </w:tcPr>
          <w:p w14:paraId="552FD25E" w14:textId="77777777" w:rsidR="00D64F6A" w:rsidRPr="00D256A1" w:rsidRDefault="00D64F6A" w:rsidP="00D935CE">
            <w:pPr>
              <w:rPr>
                <w:rFonts w:cstheme="minorHAnsi"/>
                <w:b/>
                <w:color w:val="FFFFFF" w:themeColor="background1"/>
                <w:sz w:val="24"/>
                <w:szCs w:val="24"/>
              </w:rPr>
            </w:pPr>
            <w:r w:rsidRPr="00D256A1">
              <w:rPr>
                <w:rFonts w:cstheme="minorHAnsi"/>
                <w:b/>
                <w:color w:val="FFFFFF" w:themeColor="background1"/>
                <w:sz w:val="24"/>
                <w:szCs w:val="24"/>
              </w:rPr>
              <w:t>Client Referee</w:t>
            </w:r>
          </w:p>
        </w:tc>
        <w:tc>
          <w:tcPr>
            <w:tcW w:w="5954" w:type="dxa"/>
          </w:tcPr>
          <w:p w14:paraId="26A63FFC" w14:textId="77777777" w:rsidR="00D64F6A" w:rsidRPr="00D256A1" w:rsidRDefault="00D64F6A" w:rsidP="00D935CE">
            <w:pPr>
              <w:rPr>
                <w:rFonts w:cstheme="minorHAnsi"/>
              </w:rPr>
            </w:pPr>
          </w:p>
        </w:tc>
      </w:tr>
      <w:tr w:rsidR="00D64F6A" w:rsidRPr="00D256A1" w14:paraId="17C1BEC5" w14:textId="77777777" w:rsidTr="00D935CE">
        <w:trPr>
          <w:trHeight w:val="624"/>
        </w:trPr>
        <w:tc>
          <w:tcPr>
            <w:tcW w:w="3969" w:type="dxa"/>
            <w:shd w:val="clear" w:color="auto" w:fill="2F5496" w:themeFill="accent5" w:themeFillShade="BF"/>
            <w:vAlign w:val="center"/>
          </w:tcPr>
          <w:p w14:paraId="11EBF4C6" w14:textId="77777777" w:rsidR="00D64F6A" w:rsidRPr="00D256A1" w:rsidRDefault="00D64F6A" w:rsidP="00D935CE">
            <w:pPr>
              <w:rPr>
                <w:rFonts w:cstheme="minorHAnsi"/>
                <w:b/>
                <w:color w:val="FFFFFF" w:themeColor="background1"/>
                <w:sz w:val="24"/>
                <w:szCs w:val="24"/>
              </w:rPr>
            </w:pPr>
            <w:r w:rsidRPr="00D256A1">
              <w:rPr>
                <w:rFonts w:cstheme="minorHAnsi"/>
                <w:b/>
                <w:color w:val="FFFFFF" w:themeColor="background1"/>
                <w:sz w:val="24"/>
                <w:szCs w:val="24"/>
              </w:rPr>
              <w:t>Client Referee email address</w:t>
            </w:r>
          </w:p>
        </w:tc>
        <w:tc>
          <w:tcPr>
            <w:tcW w:w="5954" w:type="dxa"/>
          </w:tcPr>
          <w:p w14:paraId="241A15C4" w14:textId="77777777" w:rsidR="00D64F6A" w:rsidRPr="00D256A1" w:rsidRDefault="00D64F6A" w:rsidP="00D935CE">
            <w:pPr>
              <w:rPr>
                <w:rFonts w:cstheme="minorHAnsi"/>
              </w:rPr>
            </w:pPr>
          </w:p>
        </w:tc>
      </w:tr>
      <w:tr w:rsidR="00D64F6A" w:rsidRPr="00D256A1" w14:paraId="49DE0C15" w14:textId="77777777" w:rsidTr="00D935CE">
        <w:trPr>
          <w:trHeight w:val="624"/>
        </w:trPr>
        <w:tc>
          <w:tcPr>
            <w:tcW w:w="3969" w:type="dxa"/>
            <w:shd w:val="clear" w:color="auto" w:fill="2F5496" w:themeFill="accent5" w:themeFillShade="BF"/>
            <w:vAlign w:val="center"/>
          </w:tcPr>
          <w:p w14:paraId="7EC058BD" w14:textId="77777777" w:rsidR="00D64F6A" w:rsidRPr="00D256A1" w:rsidRDefault="00D64F6A" w:rsidP="00D935CE">
            <w:pPr>
              <w:rPr>
                <w:rFonts w:cstheme="minorHAnsi"/>
                <w:b/>
                <w:color w:val="FFFFFF" w:themeColor="background1"/>
                <w:sz w:val="24"/>
                <w:szCs w:val="24"/>
              </w:rPr>
            </w:pPr>
            <w:r w:rsidRPr="00D256A1">
              <w:rPr>
                <w:rFonts w:cstheme="minorHAnsi"/>
                <w:b/>
                <w:color w:val="FFFFFF" w:themeColor="background1"/>
                <w:sz w:val="24"/>
                <w:szCs w:val="24"/>
              </w:rPr>
              <w:t>Client Referee phone number</w:t>
            </w:r>
          </w:p>
        </w:tc>
        <w:tc>
          <w:tcPr>
            <w:tcW w:w="5954" w:type="dxa"/>
          </w:tcPr>
          <w:p w14:paraId="34194E4F" w14:textId="77777777" w:rsidR="00D64F6A" w:rsidRPr="00D256A1" w:rsidRDefault="00D64F6A" w:rsidP="00D935CE">
            <w:pPr>
              <w:rPr>
                <w:rFonts w:cstheme="minorHAnsi"/>
              </w:rPr>
            </w:pPr>
          </w:p>
        </w:tc>
      </w:tr>
    </w:tbl>
    <w:p w14:paraId="5B8AB51A" w14:textId="77777777" w:rsidR="001657FA" w:rsidRDefault="001657FA" w:rsidP="00D550F8">
      <w:pPr>
        <w:spacing w:line="276" w:lineRule="auto"/>
        <w:jc w:val="both"/>
        <w:rPr>
          <w:rFonts w:cstheme="minorHAnsi"/>
          <w:b/>
          <w:bCs/>
          <w:iCs/>
          <w:sz w:val="24"/>
          <w:szCs w:val="24"/>
          <w:u w:val="single"/>
        </w:rPr>
      </w:pPr>
    </w:p>
    <w:p w14:paraId="3F18E1CE" w14:textId="77777777" w:rsidR="001657FA" w:rsidRDefault="001657FA" w:rsidP="00D550F8">
      <w:pPr>
        <w:spacing w:line="276" w:lineRule="auto"/>
        <w:jc w:val="both"/>
        <w:rPr>
          <w:rFonts w:cstheme="minorHAnsi"/>
          <w:b/>
          <w:bCs/>
          <w:iCs/>
          <w:sz w:val="24"/>
          <w:szCs w:val="24"/>
          <w:u w:val="single"/>
        </w:rPr>
      </w:pPr>
    </w:p>
    <w:p w14:paraId="3D159581" w14:textId="77777777" w:rsidR="001657FA" w:rsidRDefault="001657FA" w:rsidP="00D550F8">
      <w:pPr>
        <w:spacing w:line="276" w:lineRule="auto"/>
        <w:jc w:val="both"/>
        <w:rPr>
          <w:rFonts w:cstheme="minorHAnsi"/>
          <w:b/>
          <w:bCs/>
          <w:iCs/>
          <w:sz w:val="24"/>
          <w:szCs w:val="24"/>
          <w:u w:val="single"/>
        </w:rPr>
      </w:pPr>
    </w:p>
    <w:p w14:paraId="4BDDE5A8" w14:textId="77777777" w:rsidR="001657FA" w:rsidRDefault="001657FA" w:rsidP="00D550F8">
      <w:pPr>
        <w:spacing w:line="276" w:lineRule="auto"/>
        <w:jc w:val="both"/>
        <w:rPr>
          <w:rFonts w:cstheme="minorHAnsi"/>
          <w:b/>
          <w:bCs/>
          <w:iCs/>
          <w:sz w:val="24"/>
          <w:szCs w:val="24"/>
          <w:u w:val="single"/>
        </w:rPr>
        <w:sectPr w:rsidR="001657FA" w:rsidSect="002B774E">
          <w:headerReference w:type="default" r:id="rId16"/>
          <w:footerReference w:type="default" r:id="rId17"/>
          <w:pgSz w:w="11906" w:h="16838" w:code="9"/>
          <w:pgMar w:top="851" w:right="1133" w:bottom="567" w:left="1440" w:header="425" w:footer="425" w:gutter="0"/>
          <w:cols w:space="708"/>
          <w:docGrid w:linePitch="360"/>
        </w:sectPr>
      </w:pPr>
    </w:p>
    <w:tbl>
      <w:tblPr>
        <w:tblW w:w="992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5954"/>
      </w:tblGrid>
      <w:tr w:rsidR="00FD41C5" w:rsidRPr="00D256A1" w14:paraId="27E7428D" w14:textId="77777777" w:rsidTr="00D935CE">
        <w:trPr>
          <w:trHeight w:val="510"/>
        </w:trPr>
        <w:tc>
          <w:tcPr>
            <w:tcW w:w="9923" w:type="dxa"/>
            <w:gridSpan w:val="2"/>
            <w:shd w:val="clear" w:color="auto" w:fill="2F5496" w:themeFill="accent5" w:themeFillShade="BF"/>
            <w:vAlign w:val="center"/>
          </w:tcPr>
          <w:p w14:paraId="5CB1B12F" w14:textId="1AA91BFE" w:rsidR="00FD41C5" w:rsidRPr="00D256A1" w:rsidRDefault="00D935CE" w:rsidP="00D935CE">
            <w:pPr>
              <w:rPr>
                <w:rFonts w:cstheme="minorHAnsi"/>
                <w:b/>
                <w:color w:val="FFFFFF"/>
                <w:sz w:val="24"/>
                <w:szCs w:val="24"/>
              </w:rPr>
            </w:pPr>
            <w:r w:rsidRPr="00D256A1">
              <w:rPr>
                <w:rFonts w:cstheme="minorHAnsi"/>
                <w:b/>
                <w:color w:val="FFFFFF"/>
                <w:sz w:val="24"/>
                <w:szCs w:val="24"/>
              </w:rPr>
              <w:t>PREVIOUS EXPERIENCE/</w:t>
            </w:r>
            <w:proofErr w:type="gramStart"/>
            <w:r w:rsidRPr="00D256A1">
              <w:rPr>
                <w:rFonts w:cstheme="minorHAnsi"/>
                <w:b/>
                <w:color w:val="FFFFFF"/>
                <w:sz w:val="24"/>
                <w:szCs w:val="24"/>
              </w:rPr>
              <w:t xml:space="preserve">CONTRACTS </w:t>
            </w:r>
            <w:r>
              <w:rPr>
                <w:rFonts w:cstheme="minorHAnsi"/>
                <w:b/>
                <w:color w:val="FFFFFF"/>
                <w:sz w:val="24"/>
                <w:szCs w:val="24"/>
              </w:rPr>
              <w:t xml:space="preserve"> -</w:t>
            </w:r>
            <w:proofErr w:type="gramEnd"/>
            <w:r>
              <w:rPr>
                <w:rFonts w:cstheme="minorHAnsi"/>
                <w:b/>
                <w:color w:val="FFFFFF"/>
                <w:sz w:val="24"/>
                <w:szCs w:val="24"/>
              </w:rPr>
              <w:t xml:space="preserve"> </w:t>
            </w:r>
            <w:r w:rsidRPr="008100F1">
              <w:rPr>
                <w:rFonts w:cstheme="minorHAnsi"/>
                <w:b/>
                <w:color w:val="FFFFFF"/>
                <w:sz w:val="24"/>
                <w:szCs w:val="24"/>
              </w:rPr>
              <w:t xml:space="preserve"> </w:t>
            </w:r>
            <w:r w:rsidRPr="00D935CE">
              <w:rPr>
                <w:rFonts w:cstheme="minorHAnsi"/>
                <w:b/>
                <w:color w:val="FFE599" w:themeColor="accent4" w:themeTint="66"/>
                <w:sz w:val="24"/>
                <w:szCs w:val="24"/>
              </w:rPr>
              <w:t>(The detail provided should be no longer than t</w:t>
            </w:r>
            <w:r>
              <w:rPr>
                <w:rFonts w:cstheme="minorHAnsi"/>
                <w:b/>
                <w:color w:val="FFE599" w:themeColor="accent4" w:themeTint="66"/>
                <w:sz w:val="24"/>
                <w:szCs w:val="24"/>
              </w:rPr>
              <w:t>hree (3)</w:t>
            </w:r>
            <w:r w:rsidRPr="00D935CE">
              <w:rPr>
                <w:rFonts w:cstheme="minorHAnsi"/>
                <w:b/>
                <w:color w:val="FFE599" w:themeColor="accent4" w:themeTint="66"/>
                <w:sz w:val="24"/>
                <w:szCs w:val="24"/>
              </w:rPr>
              <w:t xml:space="preserve"> pages for each reference contract)</w:t>
            </w:r>
            <w:r w:rsidR="00FD41C5" w:rsidRPr="00D256A1">
              <w:rPr>
                <w:rFonts w:cstheme="minorHAnsi"/>
                <w:b/>
                <w:color w:val="FFFFFF"/>
                <w:sz w:val="24"/>
                <w:szCs w:val="24"/>
              </w:rPr>
              <w:t xml:space="preserve"> </w:t>
            </w:r>
          </w:p>
        </w:tc>
      </w:tr>
      <w:tr w:rsidR="00FD41C5" w:rsidRPr="00D256A1" w14:paraId="34BB9243" w14:textId="77777777" w:rsidTr="00D935CE">
        <w:trPr>
          <w:trHeight w:val="567"/>
        </w:trPr>
        <w:tc>
          <w:tcPr>
            <w:tcW w:w="3969" w:type="dxa"/>
            <w:shd w:val="clear" w:color="auto" w:fill="2F5496" w:themeFill="accent5" w:themeFillShade="BF"/>
            <w:vAlign w:val="center"/>
          </w:tcPr>
          <w:p w14:paraId="6DF0D2F8" w14:textId="7EC3E966" w:rsidR="00FD41C5" w:rsidRPr="00D256A1" w:rsidRDefault="00FD41C5" w:rsidP="00D935CE">
            <w:pPr>
              <w:rPr>
                <w:rFonts w:cstheme="minorHAnsi"/>
                <w:b/>
                <w:sz w:val="24"/>
                <w:szCs w:val="24"/>
              </w:rPr>
            </w:pPr>
            <w:r w:rsidRPr="00D256A1">
              <w:rPr>
                <w:rFonts w:cstheme="minorHAnsi"/>
                <w:b/>
                <w:color w:val="FFFFFF" w:themeColor="background1"/>
                <w:sz w:val="24"/>
                <w:szCs w:val="24"/>
              </w:rPr>
              <w:t>Reference Experience/</w:t>
            </w:r>
            <w:r w:rsidRPr="00D256A1">
              <w:rPr>
                <w:rFonts w:cstheme="minorHAnsi"/>
                <w:b/>
                <w:caps/>
                <w:color w:val="FFFFFF" w:themeColor="background1"/>
                <w:sz w:val="24"/>
                <w:szCs w:val="24"/>
              </w:rPr>
              <w:t xml:space="preserve">contract - </w:t>
            </w:r>
            <w:r>
              <w:rPr>
                <w:rFonts w:cstheme="minorHAnsi"/>
                <w:b/>
                <w:caps/>
                <w:color w:val="FFFFFF" w:themeColor="background1"/>
                <w:sz w:val="24"/>
                <w:szCs w:val="24"/>
              </w:rPr>
              <w:t>2</w:t>
            </w:r>
          </w:p>
        </w:tc>
        <w:tc>
          <w:tcPr>
            <w:tcW w:w="5954" w:type="dxa"/>
            <w:vAlign w:val="center"/>
          </w:tcPr>
          <w:p w14:paraId="4ADA5354" w14:textId="77777777" w:rsidR="00FD41C5" w:rsidRPr="00D256A1" w:rsidRDefault="00FD41C5" w:rsidP="00D935CE">
            <w:pPr>
              <w:rPr>
                <w:rFonts w:cstheme="minorHAnsi"/>
              </w:rPr>
            </w:pPr>
          </w:p>
        </w:tc>
      </w:tr>
      <w:tr w:rsidR="00FD41C5" w:rsidRPr="00D256A1" w14:paraId="0FD1FA98" w14:textId="77777777" w:rsidTr="00D935CE">
        <w:trPr>
          <w:trHeight w:val="567"/>
        </w:trPr>
        <w:tc>
          <w:tcPr>
            <w:tcW w:w="3969" w:type="dxa"/>
            <w:shd w:val="clear" w:color="auto" w:fill="E5EBF7"/>
            <w:vAlign w:val="center"/>
          </w:tcPr>
          <w:p w14:paraId="1AE6D887" w14:textId="77777777" w:rsidR="00FD41C5" w:rsidRPr="00FD41C5" w:rsidRDefault="00FD41C5" w:rsidP="00D935CE">
            <w:pPr>
              <w:rPr>
                <w:rFonts w:cstheme="minorHAnsi"/>
                <w:b/>
              </w:rPr>
            </w:pPr>
            <w:r w:rsidRPr="00FD41C5">
              <w:rPr>
                <w:rFonts w:cstheme="minorHAnsi"/>
                <w:b/>
              </w:rPr>
              <w:t>Name of Client</w:t>
            </w:r>
          </w:p>
        </w:tc>
        <w:tc>
          <w:tcPr>
            <w:tcW w:w="5954" w:type="dxa"/>
            <w:vAlign w:val="center"/>
          </w:tcPr>
          <w:p w14:paraId="250D71C3" w14:textId="77777777" w:rsidR="00FD41C5" w:rsidRPr="00D256A1" w:rsidRDefault="00FD41C5" w:rsidP="00D935CE">
            <w:pPr>
              <w:rPr>
                <w:rFonts w:cstheme="minorHAnsi"/>
              </w:rPr>
            </w:pPr>
          </w:p>
        </w:tc>
      </w:tr>
      <w:tr w:rsidR="00FD41C5" w:rsidRPr="00D256A1" w14:paraId="31E2B5A1" w14:textId="77777777" w:rsidTr="00D935CE">
        <w:trPr>
          <w:trHeight w:val="567"/>
        </w:trPr>
        <w:tc>
          <w:tcPr>
            <w:tcW w:w="3969" w:type="dxa"/>
            <w:shd w:val="clear" w:color="auto" w:fill="E5EBF7"/>
            <w:vAlign w:val="center"/>
          </w:tcPr>
          <w:p w14:paraId="058747E7" w14:textId="790BBECF" w:rsidR="00FD41C5" w:rsidRPr="00FD41C5" w:rsidRDefault="00FD41C5" w:rsidP="00D935CE">
            <w:pPr>
              <w:rPr>
                <w:rFonts w:cstheme="minorHAnsi"/>
                <w:b/>
              </w:rPr>
            </w:pPr>
            <w:r w:rsidRPr="00FD41C5">
              <w:rPr>
                <w:rFonts w:cstheme="minorHAnsi"/>
                <w:b/>
              </w:rPr>
              <w:t>Contract/project title</w:t>
            </w:r>
          </w:p>
        </w:tc>
        <w:tc>
          <w:tcPr>
            <w:tcW w:w="5954" w:type="dxa"/>
            <w:vAlign w:val="center"/>
          </w:tcPr>
          <w:p w14:paraId="31DE229D" w14:textId="77777777" w:rsidR="00FD41C5" w:rsidRPr="00D256A1" w:rsidRDefault="00FD41C5" w:rsidP="00D935CE">
            <w:pPr>
              <w:rPr>
                <w:rFonts w:cstheme="minorHAnsi"/>
              </w:rPr>
            </w:pPr>
          </w:p>
        </w:tc>
      </w:tr>
      <w:tr w:rsidR="00FD41C5" w:rsidRPr="00D256A1" w14:paraId="115BF3C9" w14:textId="77777777" w:rsidTr="00D935CE">
        <w:trPr>
          <w:trHeight w:val="567"/>
        </w:trPr>
        <w:tc>
          <w:tcPr>
            <w:tcW w:w="3969" w:type="dxa"/>
            <w:shd w:val="clear" w:color="auto" w:fill="E5EBF7"/>
            <w:vAlign w:val="center"/>
          </w:tcPr>
          <w:p w14:paraId="615EBE19" w14:textId="7DA603C4" w:rsidR="00FD41C5" w:rsidRPr="00FD41C5" w:rsidRDefault="00FD41C5" w:rsidP="00D935CE">
            <w:pPr>
              <w:rPr>
                <w:rFonts w:cstheme="minorHAnsi"/>
                <w:b/>
              </w:rPr>
            </w:pPr>
            <w:r w:rsidRPr="00FD41C5">
              <w:rPr>
                <w:rFonts w:cstheme="minorHAnsi"/>
                <w:b/>
              </w:rPr>
              <w:t>Contract Start and End Date</w:t>
            </w:r>
          </w:p>
        </w:tc>
        <w:tc>
          <w:tcPr>
            <w:tcW w:w="5954" w:type="dxa"/>
            <w:vAlign w:val="center"/>
          </w:tcPr>
          <w:p w14:paraId="0AAFB268" w14:textId="77777777" w:rsidR="00FD41C5" w:rsidRPr="00D256A1" w:rsidRDefault="00FD41C5" w:rsidP="00D935CE">
            <w:pPr>
              <w:rPr>
                <w:rFonts w:cstheme="minorHAnsi"/>
              </w:rPr>
            </w:pPr>
          </w:p>
        </w:tc>
      </w:tr>
      <w:tr w:rsidR="00FD41C5" w:rsidRPr="00D256A1" w14:paraId="3180BD4F" w14:textId="77777777" w:rsidTr="00D935CE">
        <w:trPr>
          <w:trHeight w:val="567"/>
        </w:trPr>
        <w:tc>
          <w:tcPr>
            <w:tcW w:w="3969" w:type="dxa"/>
            <w:shd w:val="clear" w:color="auto" w:fill="E5EBF7"/>
            <w:vAlign w:val="center"/>
          </w:tcPr>
          <w:p w14:paraId="0FA41BBF" w14:textId="77777777" w:rsidR="00FD41C5" w:rsidRPr="00FD41C5" w:rsidRDefault="00FD41C5" w:rsidP="00D935CE">
            <w:pPr>
              <w:rPr>
                <w:b/>
              </w:rPr>
            </w:pPr>
            <w:r w:rsidRPr="00FD41C5">
              <w:rPr>
                <w:b/>
              </w:rPr>
              <w:t xml:space="preserve">Tenderers role </w:t>
            </w:r>
          </w:p>
        </w:tc>
        <w:tc>
          <w:tcPr>
            <w:tcW w:w="5954" w:type="dxa"/>
            <w:vAlign w:val="center"/>
          </w:tcPr>
          <w:p w14:paraId="25C92AEE" w14:textId="77777777" w:rsidR="00FD41C5" w:rsidRPr="00D256A1" w:rsidRDefault="00FD41C5" w:rsidP="00D935CE">
            <w:pPr>
              <w:rPr>
                <w:rFonts w:cstheme="minorHAnsi"/>
              </w:rPr>
            </w:pPr>
          </w:p>
        </w:tc>
      </w:tr>
      <w:tr w:rsidR="00FD41C5" w:rsidRPr="00D256A1" w14:paraId="6A4EAAC5" w14:textId="77777777" w:rsidTr="00D935CE">
        <w:trPr>
          <w:trHeight w:val="567"/>
        </w:trPr>
        <w:tc>
          <w:tcPr>
            <w:tcW w:w="3969" w:type="dxa"/>
            <w:shd w:val="clear" w:color="auto" w:fill="E5EBF7"/>
            <w:vAlign w:val="center"/>
          </w:tcPr>
          <w:p w14:paraId="32EB592A" w14:textId="5AE19847" w:rsidR="00FD41C5" w:rsidRPr="00FD41C5" w:rsidRDefault="00FD41C5" w:rsidP="00D935CE">
            <w:pPr>
              <w:rPr>
                <w:b/>
              </w:rPr>
            </w:pPr>
            <w:r w:rsidRPr="00FD41C5">
              <w:rPr>
                <w:b/>
              </w:rPr>
              <w:t>Approximate contract value (€)</w:t>
            </w:r>
          </w:p>
        </w:tc>
        <w:tc>
          <w:tcPr>
            <w:tcW w:w="5954" w:type="dxa"/>
            <w:vAlign w:val="center"/>
          </w:tcPr>
          <w:p w14:paraId="09C87574" w14:textId="77777777" w:rsidR="00FD41C5" w:rsidRPr="00D256A1" w:rsidRDefault="00FD41C5" w:rsidP="00D935CE">
            <w:pPr>
              <w:rPr>
                <w:rFonts w:cstheme="minorHAnsi"/>
              </w:rPr>
            </w:pPr>
          </w:p>
        </w:tc>
      </w:tr>
      <w:tr w:rsidR="00FD41C5" w:rsidRPr="00D256A1" w14:paraId="52CBE33B" w14:textId="77777777" w:rsidTr="00D935CE">
        <w:trPr>
          <w:trHeight w:val="567"/>
        </w:trPr>
        <w:tc>
          <w:tcPr>
            <w:tcW w:w="3969" w:type="dxa"/>
            <w:shd w:val="clear" w:color="auto" w:fill="E5EBF7"/>
            <w:vAlign w:val="center"/>
          </w:tcPr>
          <w:p w14:paraId="66FA3A48" w14:textId="77777777" w:rsidR="00FD41C5" w:rsidRPr="00FD41C5" w:rsidRDefault="00FD41C5" w:rsidP="00D935CE">
            <w:pPr>
              <w:rPr>
                <w:rFonts w:cstheme="minorHAnsi"/>
                <w:b/>
              </w:rPr>
            </w:pPr>
            <w:r w:rsidRPr="00FD41C5">
              <w:rPr>
                <w:rFonts w:cstheme="minorHAnsi"/>
                <w:b/>
              </w:rPr>
              <w:t>Total contract/assignment value</w:t>
            </w:r>
          </w:p>
        </w:tc>
        <w:tc>
          <w:tcPr>
            <w:tcW w:w="5954" w:type="dxa"/>
            <w:vAlign w:val="center"/>
          </w:tcPr>
          <w:p w14:paraId="289AB985" w14:textId="77777777" w:rsidR="00FD41C5" w:rsidRPr="00D256A1" w:rsidRDefault="00FD41C5" w:rsidP="00D935CE">
            <w:pPr>
              <w:rPr>
                <w:rFonts w:cstheme="minorHAnsi"/>
              </w:rPr>
            </w:pPr>
          </w:p>
        </w:tc>
      </w:tr>
      <w:tr w:rsidR="00FD41C5" w:rsidRPr="00D256A1" w14:paraId="64C4074C" w14:textId="77777777" w:rsidTr="00D935CE">
        <w:trPr>
          <w:trHeight w:val="567"/>
        </w:trPr>
        <w:tc>
          <w:tcPr>
            <w:tcW w:w="3969" w:type="dxa"/>
            <w:shd w:val="clear" w:color="auto" w:fill="E5EBF7"/>
            <w:vAlign w:val="center"/>
          </w:tcPr>
          <w:p w14:paraId="72D925F2" w14:textId="1019F66E" w:rsidR="00FD41C5" w:rsidRPr="00FD41C5" w:rsidRDefault="00FD41C5" w:rsidP="00D935CE">
            <w:pPr>
              <w:rPr>
                <w:rFonts w:cstheme="minorHAnsi"/>
                <w:b/>
              </w:rPr>
            </w:pPr>
            <w:r w:rsidRPr="00FD41C5">
              <w:rPr>
                <w:rFonts w:eastAsia="Calibri" w:cstheme="minorHAnsi"/>
                <w:b/>
                <w:bCs/>
              </w:rPr>
              <w:t>Tenderer's role (e.g. prime contractor, consortium member, subcontractor or other</w:t>
            </w:r>
          </w:p>
        </w:tc>
        <w:tc>
          <w:tcPr>
            <w:tcW w:w="5954" w:type="dxa"/>
            <w:vAlign w:val="center"/>
          </w:tcPr>
          <w:p w14:paraId="0F91BB1D" w14:textId="77777777" w:rsidR="00FD41C5" w:rsidRPr="00D256A1" w:rsidRDefault="00FD41C5" w:rsidP="00D935CE">
            <w:pPr>
              <w:rPr>
                <w:rFonts w:cstheme="minorHAnsi"/>
              </w:rPr>
            </w:pPr>
          </w:p>
        </w:tc>
      </w:tr>
      <w:tr w:rsidR="00FD41C5" w:rsidRPr="00D256A1" w14:paraId="0E77DBEA" w14:textId="77777777" w:rsidTr="00D935CE">
        <w:trPr>
          <w:trHeight w:val="1020"/>
        </w:trPr>
        <w:tc>
          <w:tcPr>
            <w:tcW w:w="3969" w:type="dxa"/>
            <w:shd w:val="clear" w:color="auto" w:fill="E5EBF7"/>
            <w:vAlign w:val="center"/>
          </w:tcPr>
          <w:p w14:paraId="4F58DE8D" w14:textId="779FF111" w:rsidR="00FD41C5" w:rsidRPr="00FD41C5" w:rsidRDefault="00FD41C5" w:rsidP="00D935CE">
            <w:pPr>
              <w:rPr>
                <w:rFonts w:cstheme="minorHAnsi"/>
                <w:b/>
              </w:rPr>
            </w:pPr>
            <w:r w:rsidRPr="00FD41C5">
              <w:rPr>
                <w:rFonts w:cstheme="minorHAnsi"/>
                <w:b/>
              </w:rPr>
              <w:t>Entity that delivered the Services, where different from the Tenderer</w:t>
            </w:r>
          </w:p>
        </w:tc>
        <w:tc>
          <w:tcPr>
            <w:tcW w:w="5954" w:type="dxa"/>
            <w:vAlign w:val="center"/>
          </w:tcPr>
          <w:p w14:paraId="1F5EAF4D" w14:textId="77777777" w:rsidR="00FD41C5" w:rsidRPr="00D256A1" w:rsidRDefault="00FD41C5" w:rsidP="00D935CE">
            <w:pPr>
              <w:rPr>
                <w:rFonts w:cstheme="minorHAnsi"/>
              </w:rPr>
            </w:pPr>
          </w:p>
        </w:tc>
      </w:tr>
      <w:tr w:rsidR="00FD41C5" w:rsidRPr="00D256A1" w14:paraId="64C314DE" w14:textId="77777777" w:rsidTr="00D935CE">
        <w:trPr>
          <w:trHeight w:val="1020"/>
        </w:trPr>
        <w:tc>
          <w:tcPr>
            <w:tcW w:w="3969" w:type="dxa"/>
            <w:shd w:val="clear" w:color="auto" w:fill="E5EBF7"/>
            <w:vAlign w:val="center"/>
          </w:tcPr>
          <w:p w14:paraId="273C69AA" w14:textId="77777777" w:rsidR="00FD41C5" w:rsidRPr="00FD41C5" w:rsidRDefault="00FD41C5" w:rsidP="00D935CE">
            <w:pPr>
              <w:rPr>
                <w:rFonts w:cstheme="minorHAnsi"/>
                <w:b/>
              </w:rPr>
            </w:pPr>
            <w:r w:rsidRPr="00FD41C5">
              <w:rPr>
                <w:rFonts w:cstheme="minorHAnsi"/>
                <w:b/>
              </w:rPr>
              <w:t>Resources/team used</w:t>
            </w:r>
          </w:p>
        </w:tc>
        <w:tc>
          <w:tcPr>
            <w:tcW w:w="5954" w:type="dxa"/>
            <w:vAlign w:val="center"/>
          </w:tcPr>
          <w:p w14:paraId="53AE6770" w14:textId="77777777" w:rsidR="00FD41C5" w:rsidRPr="00D256A1" w:rsidRDefault="00FD41C5" w:rsidP="00D935CE">
            <w:pPr>
              <w:rPr>
                <w:rFonts w:cstheme="minorHAnsi"/>
              </w:rPr>
            </w:pPr>
          </w:p>
        </w:tc>
      </w:tr>
      <w:tr w:rsidR="00FD41C5" w:rsidRPr="00D256A1" w14:paraId="6E09AB1B" w14:textId="77777777" w:rsidTr="00D935CE">
        <w:trPr>
          <w:trHeight w:val="3118"/>
        </w:trPr>
        <w:tc>
          <w:tcPr>
            <w:tcW w:w="3969" w:type="dxa"/>
            <w:shd w:val="clear" w:color="auto" w:fill="E5EBF7"/>
            <w:vAlign w:val="center"/>
          </w:tcPr>
          <w:p w14:paraId="018253D3" w14:textId="77777777" w:rsidR="00FD41C5" w:rsidRPr="00FD41C5" w:rsidRDefault="00FD41C5" w:rsidP="00FD41C5">
            <w:pPr>
              <w:spacing w:before="120" w:after="120"/>
              <w:rPr>
                <w:rFonts w:cstheme="minorHAnsi"/>
                <w:b/>
              </w:rPr>
            </w:pPr>
            <w:r w:rsidRPr="00FD41C5">
              <w:rPr>
                <w:rFonts w:cstheme="minorHAnsi"/>
                <w:b/>
              </w:rPr>
              <w:t>Contract Description and Comparability</w:t>
            </w:r>
          </w:p>
          <w:p w14:paraId="2B04790B" w14:textId="6E3A4A67" w:rsidR="00FD41C5" w:rsidRPr="00D256A1" w:rsidRDefault="00FD41C5" w:rsidP="00FD41C5">
            <w:pPr>
              <w:spacing w:before="120" w:after="120"/>
              <w:rPr>
                <w:rFonts w:cstheme="minorHAnsi"/>
              </w:rPr>
            </w:pPr>
            <w:r w:rsidRPr="00FD41C5">
              <w:rPr>
                <w:rFonts w:cstheme="minorHAnsi"/>
              </w:rPr>
              <w:t>Provide a concise description of the services delivered, including the relevant Core Consultancy Service Area(s), the Tenderer’s role, key deliverables and outcomes. Explain how the contract is comparable in nature, scope and complexity to the relevant Consultancy Services required under Appendix 1 of the CFT.</w:t>
            </w:r>
          </w:p>
        </w:tc>
        <w:tc>
          <w:tcPr>
            <w:tcW w:w="5954" w:type="dxa"/>
          </w:tcPr>
          <w:p w14:paraId="65A46027" w14:textId="77777777" w:rsidR="00FD41C5" w:rsidRPr="00D256A1" w:rsidRDefault="00FD41C5" w:rsidP="00D935CE">
            <w:pPr>
              <w:rPr>
                <w:rFonts w:cstheme="minorHAnsi"/>
              </w:rPr>
            </w:pPr>
          </w:p>
        </w:tc>
      </w:tr>
      <w:tr w:rsidR="00FD41C5" w:rsidRPr="00D256A1" w14:paraId="36F47970" w14:textId="77777777" w:rsidTr="00D935CE">
        <w:trPr>
          <w:trHeight w:val="624"/>
        </w:trPr>
        <w:tc>
          <w:tcPr>
            <w:tcW w:w="3969" w:type="dxa"/>
            <w:shd w:val="clear" w:color="auto" w:fill="2F5496" w:themeFill="accent5" w:themeFillShade="BF"/>
            <w:vAlign w:val="center"/>
          </w:tcPr>
          <w:p w14:paraId="03F61D14" w14:textId="77777777" w:rsidR="00FD41C5" w:rsidRPr="00D256A1" w:rsidRDefault="00FD41C5" w:rsidP="00D935CE">
            <w:pPr>
              <w:rPr>
                <w:rFonts w:cstheme="minorHAnsi"/>
                <w:b/>
                <w:color w:val="FFFFFF" w:themeColor="background1"/>
                <w:sz w:val="24"/>
                <w:szCs w:val="24"/>
              </w:rPr>
            </w:pPr>
            <w:r w:rsidRPr="00D256A1">
              <w:rPr>
                <w:rFonts w:cstheme="minorHAnsi"/>
                <w:b/>
                <w:color w:val="FFFFFF" w:themeColor="background1"/>
                <w:sz w:val="24"/>
                <w:szCs w:val="24"/>
              </w:rPr>
              <w:t>Client Referee</w:t>
            </w:r>
          </w:p>
        </w:tc>
        <w:tc>
          <w:tcPr>
            <w:tcW w:w="5954" w:type="dxa"/>
          </w:tcPr>
          <w:p w14:paraId="13C63BE5" w14:textId="77777777" w:rsidR="00FD41C5" w:rsidRPr="00D256A1" w:rsidRDefault="00FD41C5" w:rsidP="00D935CE">
            <w:pPr>
              <w:rPr>
                <w:rFonts w:cstheme="minorHAnsi"/>
              </w:rPr>
            </w:pPr>
          </w:p>
        </w:tc>
      </w:tr>
      <w:tr w:rsidR="00FD41C5" w:rsidRPr="00D256A1" w14:paraId="3B36358E" w14:textId="77777777" w:rsidTr="00D935CE">
        <w:trPr>
          <w:trHeight w:val="624"/>
        </w:trPr>
        <w:tc>
          <w:tcPr>
            <w:tcW w:w="3969" w:type="dxa"/>
            <w:shd w:val="clear" w:color="auto" w:fill="2F5496" w:themeFill="accent5" w:themeFillShade="BF"/>
            <w:vAlign w:val="center"/>
          </w:tcPr>
          <w:p w14:paraId="5BE38ED5" w14:textId="77777777" w:rsidR="00FD41C5" w:rsidRPr="00D256A1" w:rsidRDefault="00FD41C5" w:rsidP="00D935CE">
            <w:pPr>
              <w:rPr>
                <w:rFonts w:cstheme="minorHAnsi"/>
                <w:b/>
                <w:color w:val="FFFFFF" w:themeColor="background1"/>
                <w:sz w:val="24"/>
                <w:szCs w:val="24"/>
              </w:rPr>
            </w:pPr>
            <w:r w:rsidRPr="00D256A1">
              <w:rPr>
                <w:rFonts w:cstheme="minorHAnsi"/>
                <w:b/>
                <w:color w:val="FFFFFF" w:themeColor="background1"/>
                <w:sz w:val="24"/>
                <w:szCs w:val="24"/>
              </w:rPr>
              <w:t>Client Referee email address</w:t>
            </w:r>
          </w:p>
        </w:tc>
        <w:tc>
          <w:tcPr>
            <w:tcW w:w="5954" w:type="dxa"/>
          </w:tcPr>
          <w:p w14:paraId="43EB76B7" w14:textId="77777777" w:rsidR="00FD41C5" w:rsidRPr="00D256A1" w:rsidRDefault="00FD41C5" w:rsidP="00D935CE">
            <w:pPr>
              <w:rPr>
                <w:rFonts w:cstheme="minorHAnsi"/>
              </w:rPr>
            </w:pPr>
          </w:p>
        </w:tc>
      </w:tr>
      <w:tr w:rsidR="00FD41C5" w:rsidRPr="00D256A1" w14:paraId="08C20FD7" w14:textId="77777777" w:rsidTr="00D935CE">
        <w:trPr>
          <w:trHeight w:val="624"/>
        </w:trPr>
        <w:tc>
          <w:tcPr>
            <w:tcW w:w="3969" w:type="dxa"/>
            <w:shd w:val="clear" w:color="auto" w:fill="2F5496" w:themeFill="accent5" w:themeFillShade="BF"/>
            <w:vAlign w:val="center"/>
          </w:tcPr>
          <w:p w14:paraId="29B151B8" w14:textId="77777777" w:rsidR="00FD41C5" w:rsidRPr="00D256A1" w:rsidRDefault="00FD41C5" w:rsidP="00D935CE">
            <w:pPr>
              <w:rPr>
                <w:rFonts w:cstheme="minorHAnsi"/>
                <w:b/>
                <w:color w:val="FFFFFF" w:themeColor="background1"/>
                <w:sz w:val="24"/>
                <w:szCs w:val="24"/>
              </w:rPr>
            </w:pPr>
            <w:r w:rsidRPr="00D256A1">
              <w:rPr>
                <w:rFonts w:cstheme="minorHAnsi"/>
                <w:b/>
                <w:color w:val="FFFFFF" w:themeColor="background1"/>
                <w:sz w:val="24"/>
                <w:szCs w:val="24"/>
              </w:rPr>
              <w:t>Client Referee phone number</w:t>
            </w:r>
          </w:p>
        </w:tc>
        <w:tc>
          <w:tcPr>
            <w:tcW w:w="5954" w:type="dxa"/>
          </w:tcPr>
          <w:p w14:paraId="1298BE1D" w14:textId="77777777" w:rsidR="00FD41C5" w:rsidRPr="00D256A1" w:rsidRDefault="00FD41C5" w:rsidP="00D935CE">
            <w:pPr>
              <w:rPr>
                <w:rFonts w:cstheme="minorHAnsi"/>
              </w:rPr>
            </w:pPr>
          </w:p>
        </w:tc>
      </w:tr>
    </w:tbl>
    <w:p w14:paraId="5A6BA059" w14:textId="4CD3B912" w:rsidR="001657FA" w:rsidRDefault="001657FA" w:rsidP="00D550F8">
      <w:pPr>
        <w:spacing w:line="276" w:lineRule="auto"/>
        <w:jc w:val="both"/>
        <w:rPr>
          <w:rFonts w:cstheme="minorHAnsi"/>
          <w:b/>
          <w:bCs/>
          <w:iCs/>
          <w:sz w:val="24"/>
          <w:szCs w:val="24"/>
          <w:u w:val="single"/>
        </w:rPr>
      </w:pPr>
    </w:p>
    <w:p w14:paraId="0C6C5B4E" w14:textId="77777777" w:rsidR="00D64F6A" w:rsidRDefault="00D64F6A" w:rsidP="00D550F8">
      <w:pPr>
        <w:spacing w:line="276" w:lineRule="auto"/>
        <w:jc w:val="both"/>
        <w:rPr>
          <w:rFonts w:cstheme="minorHAnsi"/>
          <w:b/>
          <w:bCs/>
          <w:iCs/>
          <w:sz w:val="24"/>
          <w:szCs w:val="24"/>
          <w:u w:val="single"/>
        </w:rPr>
        <w:sectPr w:rsidR="00D64F6A" w:rsidSect="002B774E">
          <w:pgSz w:w="11906" w:h="16838" w:code="9"/>
          <w:pgMar w:top="851" w:right="1133" w:bottom="567" w:left="1440" w:header="425" w:footer="425" w:gutter="0"/>
          <w:cols w:space="708"/>
          <w:docGrid w:linePitch="360"/>
        </w:sectPr>
      </w:pPr>
    </w:p>
    <w:p w14:paraId="189FFC50" w14:textId="603252AE" w:rsidR="00D64F6A" w:rsidRPr="00D64F6A" w:rsidRDefault="00D64F6A" w:rsidP="00D64F6A">
      <w:pPr>
        <w:spacing w:before="100" w:beforeAutospacing="1" w:after="100" w:afterAutospacing="1"/>
        <w:outlineLvl w:val="2"/>
        <w:rPr>
          <w:rFonts w:eastAsia="Times New Roman" w:cstheme="minorHAnsi"/>
          <w:b/>
          <w:bCs/>
          <w:sz w:val="27"/>
          <w:szCs w:val="27"/>
          <w:lang w:eastAsia="en-IE"/>
        </w:rPr>
      </w:pPr>
      <w:r w:rsidRPr="00D64F6A">
        <w:rPr>
          <w:rFonts w:eastAsia="Times New Roman" w:cstheme="minorHAnsi"/>
          <w:b/>
          <w:bCs/>
          <w:sz w:val="27"/>
          <w:szCs w:val="27"/>
          <w:lang w:eastAsia="en-IE"/>
        </w:rPr>
        <w:t>Summary of Core Consultancy Service Areas Demonstrated</w:t>
      </w:r>
    </w:p>
    <w:p w14:paraId="4C9F380B" w14:textId="77777777" w:rsidR="00D64F6A" w:rsidRPr="00D64F6A" w:rsidRDefault="00D64F6A" w:rsidP="00D64F6A">
      <w:pPr>
        <w:spacing w:before="100" w:beforeAutospacing="1" w:after="100" w:afterAutospacing="1"/>
        <w:rPr>
          <w:rFonts w:eastAsia="Times New Roman" w:cstheme="minorHAnsi"/>
          <w:sz w:val="24"/>
          <w:szCs w:val="24"/>
          <w:lang w:eastAsia="en-IE"/>
        </w:rPr>
      </w:pPr>
      <w:r w:rsidRPr="00D64F6A">
        <w:rPr>
          <w:rFonts w:eastAsia="Times New Roman" w:cstheme="minorHAnsi"/>
          <w:sz w:val="24"/>
          <w:szCs w:val="24"/>
          <w:lang w:eastAsia="en-IE"/>
        </w:rPr>
        <w:t>Tenderers must identify the Core Consultancy Service Area(s) demonstrated by each contract example.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218"/>
        <w:gridCol w:w="1996"/>
        <w:gridCol w:w="2011"/>
      </w:tblGrid>
      <w:tr w:rsidR="00D64F6A" w:rsidRPr="00D64F6A" w14:paraId="783DC738" w14:textId="77777777" w:rsidTr="00D64F6A">
        <w:trPr>
          <w:trHeight w:val="624"/>
          <w:tblHeader/>
          <w:tblCellSpacing w:w="15" w:type="dxa"/>
        </w:trPr>
        <w:tc>
          <w:tcPr>
            <w:tcW w:w="0" w:type="auto"/>
            <w:tcBorders>
              <w:top w:val="nil"/>
              <w:left w:val="nil"/>
              <w:bottom w:val="nil"/>
              <w:right w:val="nil"/>
            </w:tcBorders>
            <w:shd w:val="clear" w:color="auto" w:fill="2F5496" w:themeFill="accent5" w:themeFillShade="BF"/>
            <w:vAlign w:val="center"/>
            <w:hideMark/>
          </w:tcPr>
          <w:p w14:paraId="1335D391" w14:textId="77777777" w:rsidR="00D64F6A" w:rsidRPr="00D64F6A" w:rsidRDefault="00D64F6A" w:rsidP="00D64F6A">
            <w:pPr>
              <w:spacing w:after="0"/>
              <w:jc w:val="center"/>
              <w:rPr>
                <w:rFonts w:eastAsia="Times New Roman" w:cstheme="minorHAnsi"/>
                <w:b/>
                <w:bCs/>
                <w:color w:val="FFFFFF" w:themeColor="background1"/>
                <w:sz w:val="24"/>
                <w:szCs w:val="24"/>
                <w:lang w:eastAsia="en-IE"/>
              </w:rPr>
            </w:pPr>
            <w:r w:rsidRPr="00D64F6A">
              <w:rPr>
                <w:rFonts w:eastAsia="Times New Roman" w:cstheme="minorHAnsi"/>
                <w:b/>
                <w:bCs/>
                <w:color w:val="FFFFFF" w:themeColor="background1"/>
                <w:sz w:val="24"/>
                <w:szCs w:val="24"/>
                <w:lang w:eastAsia="en-IE"/>
              </w:rPr>
              <w:t>Core Consultancy Service Area</w:t>
            </w:r>
          </w:p>
        </w:tc>
        <w:tc>
          <w:tcPr>
            <w:tcW w:w="0" w:type="auto"/>
            <w:tcBorders>
              <w:top w:val="nil"/>
              <w:left w:val="nil"/>
              <w:bottom w:val="nil"/>
              <w:right w:val="nil"/>
            </w:tcBorders>
            <w:shd w:val="clear" w:color="auto" w:fill="2F5496" w:themeFill="accent5" w:themeFillShade="BF"/>
            <w:vAlign w:val="center"/>
            <w:hideMark/>
          </w:tcPr>
          <w:p w14:paraId="130225CA" w14:textId="77777777" w:rsidR="00D64F6A" w:rsidRPr="00D64F6A" w:rsidRDefault="00D64F6A" w:rsidP="00D64F6A">
            <w:pPr>
              <w:spacing w:after="0"/>
              <w:jc w:val="center"/>
              <w:rPr>
                <w:rFonts w:eastAsia="Times New Roman" w:cstheme="minorHAnsi"/>
                <w:b/>
                <w:bCs/>
                <w:color w:val="FFFFFF" w:themeColor="background1"/>
                <w:sz w:val="24"/>
                <w:szCs w:val="24"/>
                <w:lang w:eastAsia="en-IE"/>
              </w:rPr>
            </w:pPr>
            <w:r w:rsidRPr="00D64F6A">
              <w:rPr>
                <w:rFonts w:eastAsia="Times New Roman" w:cstheme="minorHAnsi"/>
                <w:b/>
                <w:bCs/>
                <w:color w:val="FFFFFF" w:themeColor="background1"/>
                <w:sz w:val="24"/>
                <w:szCs w:val="24"/>
                <w:lang w:eastAsia="en-IE"/>
              </w:rPr>
              <w:t>Contract Example 1</w:t>
            </w:r>
          </w:p>
        </w:tc>
        <w:tc>
          <w:tcPr>
            <w:tcW w:w="0" w:type="auto"/>
            <w:tcBorders>
              <w:top w:val="nil"/>
              <w:left w:val="nil"/>
              <w:bottom w:val="nil"/>
              <w:right w:val="nil"/>
            </w:tcBorders>
            <w:shd w:val="clear" w:color="auto" w:fill="2F5496" w:themeFill="accent5" w:themeFillShade="BF"/>
            <w:vAlign w:val="center"/>
            <w:hideMark/>
          </w:tcPr>
          <w:p w14:paraId="54706E21" w14:textId="77777777" w:rsidR="00D64F6A" w:rsidRPr="00D64F6A" w:rsidRDefault="00D64F6A" w:rsidP="00D64F6A">
            <w:pPr>
              <w:spacing w:after="0"/>
              <w:jc w:val="center"/>
              <w:rPr>
                <w:rFonts w:eastAsia="Times New Roman" w:cstheme="minorHAnsi"/>
                <w:b/>
                <w:bCs/>
                <w:color w:val="FFFFFF" w:themeColor="background1"/>
                <w:sz w:val="24"/>
                <w:szCs w:val="24"/>
                <w:lang w:eastAsia="en-IE"/>
              </w:rPr>
            </w:pPr>
            <w:r w:rsidRPr="00D64F6A">
              <w:rPr>
                <w:rFonts w:eastAsia="Times New Roman" w:cstheme="minorHAnsi"/>
                <w:b/>
                <w:bCs/>
                <w:color w:val="FFFFFF" w:themeColor="background1"/>
                <w:sz w:val="24"/>
                <w:szCs w:val="24"/>
                <w:lang w:eastAsia="en-IE"/>
              </w:rPr>
              <w:t>Contract Example 2</w:t>
            </w:r>
          </w:p>
        </w:tc>
      </w:tr>
      <w:tr w:rsidR="00D64F6A" w:rsidRPr="00D64F6A" w14:paraId="62081EFE" w14:textId="77777777" w:rsidTr="00D64F6A">
        <w:trPr>
          <w:trHeight w:val="624"/>
          <w:tblCellSpacing w:w="15" w:type="dxa"/>
        </w:trPr>
        <w:tc>
          <w:tcPr>
            <w:tcW w:w="0" w:type="auto"/>
            <w:vAlign w:val="center"/>
            <w:hideMark/>
          </w:tcPr>
          <w:p w14:paraId="7510AA60" w14:textId="77777777" w:rsidR="00D64F6A" w:rsidRPr="00D64F6A" w:rsidRDefault="00D64F6A" w:rsidP="00D64F6A">
            <w:pPr>
              <w:spacing w:after="0"/>
              <w:rPr>
                <w:rFonts w:eastAsia="Times New Roman" w:cstheme="minorHAnsi"/>
                <w:sz w:val="24"/>
                <w:szCs w:val="24"/>
                <w:lang w:eastAsia="en-IE"/>
              </w:rPr>
            </w:pPr>
            <w:r w:rsidRPr="00D64F6A">
              <w:rPr>
                <w:rFonts w:eastAsia="Times New Roman" w:cstheme="minorHAnsi"/>
                <w:sz w:val="24"/>
                <w:szCs w:val="24"/>
                <w:lang w:eastAsia="en-IE"/>
              </w:rPr>
              <w:t>Strategy, Policy and Organisational Development</w:t>
            </w:r>
          </w:p>
        </w:tc>
        <w:tc>
          <w:tcPr>
            <w:tcW w:w="0" w:type="auto"/>
            <w:vAlign w:val="center"/>
          </w:tcPr>
          <w:p w14:paraId="1B65089B" w14:textId="65D774B0" w:rsidR="00D64F6A" w:rsidRPr="00D64F6A" w:rsidRDefault="00D64F6A" w:rsidP="00D64F6A">
            <w:pPr>
              <w:spacing w:after="0"/>
              <w:rPr>
                <w:rFonts w:eastAsia="Times New Roman" w:cstheme="minorHAnsi"/>
                <w:sz w:val="24"/>
                <w:szCs w:val="24"/>
                <w:lang w:eastAsia="en-IE"/>
              </w:rPr>
            </w:pPr>
          </w:p>
        </w:tc>
        <w:tc>
          <w:tcPr>
            <w:tcW w:w="0" w:type="auto"/>
            <w:vAlign w:val="center"/>
          </w:tcPr>
          <w:p w14:paraId="0E07F329" w14:textId="06CC4749" w:rsidR="00D64F6A" w:rsidRPr="00D64F6A" w:rsidRDefault="00D64F6A" w:rsidP="00D64F6A">
            <w:pPr>
              <w:spacing w:after="0"/>
              <w:rPr>
                <w:rFonts w:eastAsia="Times New Roman" w:cstheme="minorHAnsi"/>
                <w:sz w:val="24"/>
                <w:szCs w:val="24"/>
                <w:lang w:eastAsia="en-IE"/>
              </w:rPr>
            </w:pPr>
          </w:p>
        </w:tc>
      </w:tr>
      <w:tr w:rsidR="00D64F6A" w:rsidRPr="00D64F6A" w14:paraId="4FD0EF69" w14:textId="77777777" w:rsidTr="00D64F6A">
        <w:trPr>
          <w:trHeight w:val="624"/>
          <w:tblCellSpacing w:w="15" w:type="dxa"/>
        </w:trPr>
        <w:tc>
          <w:tcPr>
            <w:tcW w:w="0" w:type="auto"/>
            <w:vAlign w:val="center"/>
            <w:hideMark/>
          </w:tcPr>
          <w:p w14:paraId="6C99F1D4" w14:textId="77777777" w:rsidR="00D64F6A" w:rsidRPr="00D64F6A" w:rsidRDefault="00D64F6A" w:rsidP="00D64F6A">
            <w:pPr>
              <w:spacing w:after="0"/>
              <w:rPr>
                <w:rFonts w:eastAsia="Times New Roman" w:cstheme="minorHAnsi"/>
                <w:sz w:val="24"/>
                <w:szCs w:val="24"/>
                <w:lang w:eastAsia="en-IE"/>
              </w:rPr>
            </w:pPr>
            <w:r w:rsidRPr="00D64F6A">
              <w:rPr>
                <w:rFonts w:eastAsia="Times New Roman" w:cstheme="minorHAnsi"/>
                <w:sz w:val="24"/>
                <w:szCs w:val="24"/>
                <w:lang w:eastAsia="en-IE"/>
              </w:rPr>
              <w:t>Governance, Risk and Performance</w:t>
            </w:r>
          </w:p>
        </w:tc>
        <w:tc>
          <w:tcPr>
            <w:tcW w:w="0" w:type="auto"/>
            <w:vAlign w:val="center"/>
          </w:tcPr>
          <w:p w14:paraId="68DF4002" w14:textId="611565C7" w:rsidR="00D64F6A" w:rsidRPr="00D64F6A" w:rsidRDefault="00D64F6A" w:rsidP="00D64F6A">
            <w:pPr>
              <w:spacing w:after="0"/>
              <w:rPr>
                <w:rFonts w:eastAsia="Times New Roman" w:cstheme="minorHAnsi"/>
                <w:sz w:val="24"/>
                <w:szCs w:val="24"/>
                <w:lang w:eastAsia="en-IE"/>
              </w:rPr>
            </w:pPr>
          </w:p>
        </w:tc>
        <w:tc>
          <w:tcPr>
            <w:tcW w:w="0" w:type="auto"/>
            <w:vAlign w:val="center"/>
          </w:tcPr>
          <w:p w14:paraId="57A77F71" w14:textId="15A4747C" w:rsidR="00D64F6A" w:rsidRPr="00D64F6A" w:rsidRDefault="00D64F6A" w:rsidP="00D64F6A">
            <w:pPr>
              <w:spacing w:after="0"/>
              <w:rPr>
                <w:rFonts w:eastAsia="Times New Roman" w:cstheme="minorHAnsi"/>
                <w:sz w:val="24"/>
                <w:szCs w:val="24"/>
                <w:lang w:eastAsia="en-IE"/>
              </w:rPr>
            </w:pPr>
          </w:p>
        </w:tc>
      </w:tr>
      <w:tr w:rsidR="00D64F6A" w:rsidRPr="00D64F6A" w14:paraId="5ED52A41" w14:textId="77777777" w:rsidTr="00D64F6A">
        <w:trPr>
          <w:trHeight w:val="624"/>
          <w:tblCellSpacing w:w="15" w:type="dxa"/>
        </w:trPr>
        <w:tc>
          <w:tcPr>
            <w:tcW w:w="0" w:type="auto"/>
            <w:vAlign w:val="center"/>
            <w:hideMark/>
          </w:tcPr>
          <w:p w14:paraId="1D7D756D" w14:textId="77777777" w:rsidR="00D64F6A" w:rsidRPr="00D64F6A" w:rsidRDefault="00D64F6A" w:rsidP="00D64F6A">
            <w:pPr>
              <w:spacing w:after="0"/>
              <w:rPr>
                <w:rFonts w:eastAsia="Times New Roman" w:cstheme="minorHAnsi"/>
                <w:sz w:val="24"/>
                <w:szCs w:val="24"/>
                <w:lang w:eastAsia="en-IE"/>
              </w:rPr>
            </w:pPr>
            <w:r w:rsidRPr="00D64F6A">
              <w:rPr>
                <w:rFonts w:eastAsia="Times New Roman" w:cstheme="minorHAnsi"/>
                <w:sz w:val="24"/>
                <w:szCs w:val="24"/>
                <w:lang w:eastAsia="en-IE"/>
              </w:rPr>
              <w:t>Programme, Project and Transformation</w:t>
            </w:r>
          </w:p>
        </w:tc>
        <w:tc>
          <w:tcPr>
            <w:tcW w:w="0" w:type="auto"/>
            <w:vAlign w:val="center"/>
          </w:tcPr>
          <w:p w14:paraId="710E87BF" w14:textId="31FE75ED" w:rsidR="00D64F6A" w:rsidRPr="00D64F6A" w:rsidRDefault="00D64F6A" w:rsidP="00D64F6A">
            <w:pPr>
              <w:spacing w:after="0"/>
              <w:rPr>
                <w:rFonts w:eastAsia="Times New Roman" w:cstheme="minorHAnsi"/>
                <w:sz w:val="24"/>
                <w:szCs w:val="24"/>
                <w:lang w:eastAsia="en-IE"/>
              </w:rPr>
            </w:pPr>
          </w:p>
        </w:tc>
        <w:tc>
          <w:tcPr>
            <w:tcW w:w="0" w:type="auto"/>
            <w:vAlign w:val="center"/>
          </w:tcPr>
          <w:p w14:paraId="557AB095" w14:textId="0CEE6DFF" w:rsidR="00D64F6A" w:rsidRPr="00D64F6A" w:rsidRDefault="00D64F6A" w:rsidP="00D64F6A">
            <w:pPr>
              <w:spacing w:after="0"/>
              <w:rPr>
                <w:rFonts w:eastAsia="Times New Roman" w:cstheme="minorHAnsi"/>
                <w:sz w:val="24"/>
                <w:szCs w:val="24"/>
                <w:lang w:eastAsia="en-IE"/>
              </w:rPr>
            </w:pPr>
          </w:p>
        </w:tc>
      </w:tr>
      <w:tr w:rsidR="00D64F6A" w:rsidRPr="00D64F6A" w14:paraId="056A86B0" w14:textId="77777777" w:rsidTr="00D64F6A">
        <w:trPr>
          <w:trHeight w:val="624"/>
          <w:tblCellSpacing w:w="15" w:type="dxa"/>
        </w:trPr>
        <w:tc>
          <w:tcPr>
            <w:tcW w:w="0" w:type="auto"/>
            <w:vAlign w:val="center"/>
            <w:hideMark/>
          </w:tcPr>
          <w:p w14:paraId="32C2EF8F" w14:textId="77777777" w:rsidR="00D64F6A" w:rsidRPr="00D64F6A" w:rsidRDefault="00D64F6A" w:rsidP="00D64F6A">
            <w:pPr>
              <w:spacing w:after="0"/>
              <w:rPr>
                <w:rFonts w:eastAsia="Times New Roman" w:cstheme="minorHAnsi"/>
                <w:sz w:val="24"/>
                <w:szCs w:val="24"/>
                <w:lang w:eastAsia="en-IE"/>
              </w:rPr>
            </w:pPr>
            <w:r w:rsidRPr="00D64F6A">
              <w:rPr>
                <w:rFonts w:eastAsia="Times New Roman" w:cstheme="minorHAnsi"/>
                <w:sz w:val="24"/>
                <w:szCs w:val="24"/>
                <w:lang w:eastAsia="en-IE"/>
              </w:rPr>
              <w:t>Stakeholder Engagement and Organisational Change</w:t>
            </w:r>
          </w:p>
        </w:tc>
        <w:tc>
          <w:tcPr>
            <w:tcW w:w="0" w:type="auto"/>
            <w:vAlign w:val="center"/>
          </w:tcPr>
          <w:p w14:paraId="7B6D02A8" w14:textId="10B01AE4" w:rsidR="00D64F6A" w:rsidRPr="00D64F6A" w:rsidRDefault="00D64F6A" w:rsidP="00D64F6A">
            <w:pPr>
              <w:spacing w:after="0"/>
              <w:rPr>
                <w:rFonts w:eastAsia="Times New Roman" w:cstheme="minorHAnsi"/>
                <w:sz w:val="24"/>
                <w:szCs w:val="24"/>
                <w:lang w:eastAsia="en-IE"/>
              </w:rPr>
            </w:pPr>
          </w:p>
        </w:tc>
        <w:tc>
          <w:tcPr>
            <w:tcW w:w="0" w:type="auto"/>
            <w:vAlign w:val="center"/>
          </w:tcPr>
          <w:p w14:paraId="200BF2B3" w14:textId="09FED7F9" w:rsidR="00D64F6A" w:rsidRPr="00D64F6A" w:rsidRDefault="00D64F6A" w:rsidP="00D64F6A">
            <w:pPr>
              <w:spacing w:after="0"/>
              <w:rPr>
                <w:rFonts w:eastAsia="Times New Roman" w:cstheme="minorHAnsi"/>
                <w:sz w:val="24"/>
                <w:szCs w:val="24"/>
                <w:lang w:eastAsia="en-IE"/>
              </w:rPr>
            </w:pPr>
          </w:p>
        </w:tc>
      </w:tr>
      <w:tr w:rsidR="00D64F6A" w:rsidRPr="00D64F6A" w14:paraId="7217143C" w14:textId="77777777" w:rsidTr="00D64F6A">
        <w:trPr>
          <w:trHeight w:val="624"/>
          <w:tblCellSpacing w:w="15" w:type="dxa"/>
        </w:trPr>
        <w:tc>
          <w:tcPr>
            <w:tcW w:w="0" w:type="auto"/>
            <w:vAlign w:val="center"/>
            <w:hideMark/>
          </w:tcPr>
          <w:p w14:paraId="62BDB041" w14:textId="77777777" w:rsidR="00D64F6A" w:rsidRPr="00D64F6A" w:rsidRDefault="00D64F6A" w:rsidP="00D64F6A">
            <w:pPr>
              <w:spacing w:after="0"/>
              <w:rPr>
                <w:rFonts w:eastAsia="Times New Roman" w:cstheme="minorHAnsi"/>
                <w:sz w:val="24"/>
                <w:szCs w:val="24"/>
                <w:lang w:eastAsia="en-IE"/>
              </w:rPr>
            </w:pPr>
            <w:r w:rsidRPr="00D64F6A">
              <w:rPr>
                <w:rFonts w:eastAsia="Times New Roman" w:cstheme="minorHAnsi"/>
                <w:sz w:val="24"/>
                <w:szCs w:val="24"/>
                <w:lang w:eastAsia="en-IE"/>
              </w:rPr>
              <w:t>Digital, Data and Innovation</w:t>
            </w:r>
          </w:p>
        </w:tc>
        <w:tc>
          <w:tcPr>
            <w:tcW w:w="0" w:type="auto"/>
            <w:vAlign w:val="center"/>
          </w:tcPr>
          <w:p w14:paraId="221F8ECC" w14:textId="7369F36D" w:rsidR="00D64F6A" w:rsidRPr="00D64F6A" w:rsidRDefault="00D64F6A" w:rsidP="00D64F6A">
            <w:pPr>
              <w:spacing w:after="0"/>
              <w:rPr>
                <w:rFonts w:eastAsia="Times New Roman" w:cstheme="minorHAnsi"/>
                <w:sz w:val="24"/>
                <w:szCs w:val="24"/>
                <w:lang w:eastAsia="en-IE"/>
              </w:rPr>
            </w:pPr>
          </w:p>
        </w:tc>
        <w:tc>
          <w:tcPr>
            <w:tcW w:w="0" w:type="auto"/>
            <w:vAlign w:val="center"/>
          </w:tcPr>
          <w:p w14:paraId="2FB5F224" w14:textId="4F044F7B" w:rsidR="00D64F6A" w:rsidRPr="00D64F6A" w:rsidRDefault="00D64F6A" w:rsidP="00D64F6A">
            <w:pPr>
              <w:spacing w:after="0"/>
              <w:rPr>
                <w:rFonts w:eastAsia="Times New Roman" w:cstheme="minorHAnsi"/>
                <w:sz w:val="24"/>
                <w:szCs w:val="24"/>
                <w:lang w:eastAsia="en-IE"/>
              </w:rPr>
            </w:pPr>
          </w:p>
        </w:tc>
      </w:tr>
      <w:tr w:rsidR="00D64F6A" w:rsidRPr="00D64F6A" w14:paraId="68BAC55C" w14:textId="77777777" w:rsidTr="00D64F6A">
        <w:trPr>
          <w:trHeight w:val="624"/>
          <w:tblCellSpacing w:w="15" w:type="dxa"/>
        </w:trPr>
        <w:tc>
          <w:tcPr>
            <w:tcW w:w="0" w:type="auto"/>
            <w:vAlign w:val="center"/>
            <w:hideMark/>
          </w:tcPr>
          <w:p w14:paraId="7A7034BC" w14:textId="77777777" w:rsidR="00D64F6A" w:rsidRPr="00D64F6A" w:rsidRDefault="00D64F6A" w:rsidP="00D64F6A">
            <w:pPr>
              <w:spacing w:after="0"/>
              <w:rPr>
                <w:rFonts w:eastAsia="Times New Roman" w:cstheme="minorHAnsi"/>
                <w:sz w:val="24"/>
                <w:szCs w:val="24"/>
                <w:lang w:eastAsia="en-IE"/>
              </w:rPr>
            </w:pPr>
            <w:r w:rsidRPr="00D64F6A">
              <w:rPr>
                <w:rFonts w:eastAsia="Times New Roman" w:cstheme="minorHAnsi"/>
                <w:sz w:val="24"/>
                <w:szCs w:val="24"/>
                <w:lang w:eastAsia="en-IE"/>
              </w:rPr>
              <w:t>Sustainability, Equality and Societal Impact</w:t>
            </w:r>
          </w:p>
        </w:tc>
        <w:tc>
          <w:tcPr>
            <w:tcW w:w="0" w:type="auto"/>
            <w:vAlign w:val="center"/>
          </w:tcPr>
          <w:p w14:paraId="3DA402B6" w14:textId="74024B0A" w:rsidR="00D64F6A" w:rsidRPr="00D64F6A" w:rsidRDefault="00D64F6A" w:rsidP="00D64F6A">
            <w:pPr>
              <w:spacing w:after="0"/>
              <w:rPr>
                <w:rFonts w:eastAsia="Times New Roman" w:cstheme="minorHAnsi"/>
                <w:sz w:val="24"/>
                <w:szCs w:val="24"/>
                <w:lang w:eastAsia="en-IE"/>
              </w:rPr>
            </w:pPr>
          </w:p>
        </w:tc>
        <w:tc>
          <w:tcPr>
            <w:tcW w:w="0" w:type="auto"/>
            <w:vAlign w:val="center"/>
          </w:tcPr>
          <w:p w14:paraId="5808E80B" w14:textId="42ACA352" w:rsidR="00D64F6A" w:rsidRPr="00D64F6A" w:rsidRDefault="00D64F6A" w:rsidP="00D64F6A">
            <w:pPr>
              <w:spacing w:after="0"/>
              <w:rPr>
                <w:rFonts w:eastAsia="Times New Roman" w:cstheme="minorHAnsi"/>
                <w:sz w:val="24"/>
                <w:szCs w:val="24"/>
                <w:lang w:eastAsia="en-IE"/>
              </w:rPr>
            </w:pPr>
          </w:p>
        </w:tc>
      </w:tr>
    </w:tbl>
    <w:p w14:paraId="716FBBAE" w14:textId="334C2D23" w:rsidR="005C2B93" w:rsidRDefault="005C2B93" w:rsidP="00D550F8">
      <w:pPr>
        <w:spacing w:line="276" w:lineRule="auto"/>
        <w:jc w:val="both"/>
        <w:rPr>
          <w:rFonts w:cstheme="minorHAnsi"/>
          <w:b/>
          <w:bCs/>
          <w:iCs/>
          <w:sz w:val="24"/>
          <w:szCs w:val="24"/>
          <w:u w:val="single"/>
        </w:rPr>
      </w:pPr>
    </w:p>
    <w:p w14:paraId="3610B1D7" w14:textId="6F40D12D" w:rsidR="00471237" w:rsidRPr="00D64F6A" w:rsidRDefault="00D64F6A" w:rsidP="00D550F8">
      <w:pPr>
        <w:spacing w:line="276" w:lineRule="auto"/>
        <w:jc w:val="both"/>
        <w:rPr>
          <w:rFonts w:cstheme="minorHAnsi"/>
          <w:b/>
          <w:bCs/>
          <w:iCs/>
          <w:sz w:val="24"/>
          <w:szCs w:val="24"/>
          <w:u w:val="single"/>
        </w:rPr>
      </w:pPr>
      <w:r w:rsidRPr="00D64F6A">
        <w:rPr>
          <w:sz w:val="24"/>
          <w:szCs w:val="24"/>
        </w:rPr>
        <w:t>Tenderers are reminded that selecting a Core Consultancy Service Area in the table above is not, of itself, sufficient to demonstrate compliance. The relevant experience must be substantiated by the information provided for the applicable contract example.</w:t>
      </w:r>
    </w:p>
    <w:p w14:paraId="7EB34908" w14:textId="77777777" w:rsidR="00D64F6A" w:rsidRDefault="00D64F6A" w:rsidP="00D550F8">
      <w:pPr>
        <w:spacing w:line="276" w:lineRule="auto"/>
        <w:jc w:val="both"/>
        <w:rPr>
          <w:rFonts w:cstheme="minorHAnsi"/>
          <w:b/>
          <w:bCs/>
          <w:iCs/>
          <w:sz w:val="24"/>
          <w:szCs w:val="24"/>
          <w:u w:val="single"/>
        </w:rPr>
      </w:pPr>
    </w:p>
    <w:p w14:paraId="5A609150" w14:textId="77777777" w:rsidR="00D64F6A" w:rsidRDefault="00D64F6A" w:rsidP="00D550F8">
      <w:pPr>
        <w:spacing w:line="276" w:lineRule="auto"/>
        <w:jc w:val="both"/>
        <w:rPr>
          <w:rFonts w:cstheme="minorHAnsi"/>
          <w:b/>
          <w:bCs/>
          <w:iCs/>
          <w:sz w:val="24"/>
          <w:szCs w:val="24"/>
          <w:u w:val="single"/>
        </w:rPr>
      </w:pPr>
    </w:p>
    <w:p w14:paraId="14EBCEAB" w14:textId="77777777" w:rsidR="00D64F6A" w:rsidRDefault="00D64F6A" w:rsidP="00D550F8">
      <w:pPr>
        <w:spacing w:line="276" w:lineRule="auto"/>
        <w:jc w:val="both"/>
        <w:rPr>
          <w:rFonts w:cstheme="minorHAnsi"/>
          <w:b/>
          <w:bCs/>
          <w:iCs/>
          <w:sz w:val="24"/>
          <w:szCs w:val="24"/>
          <w:u w:val="single"/>
        </w:rPr>
      </w:pPr>
    </w:p>
    <w:p w14:paraId="5F463C9F" w14:textId="77777777" w:rsidR="00D64F6A" w:rsidRDefault="00D64F6A" w:rsidP="00D550F8">
      <w:pPr>
        <w:spacing w:line="276" w:lineRule="auto"/>
        <w:jc w:val="both"/>
        <w:rPr>
          <w:rFonts w:cstheme="minorHAnsi"/>
          <w:b/>
          <w:bCs/>
          <w:iCs/>
          <w:sz w:val="24"/>
          <w:szCs w:val="24"/>
          <w:u w:val="single"/>
        </w:rPr>
      </w:pPr>
    </w:p>
    <w:p w14:paraId="4F2F81AB" w14:textId="35642E05" w:rsidR="00D64F6A" w:rsidRDefault="00D64F6A" w:rsidP="00D550F8">
      <w:pPr>
        <w:spacing w:line="276" w:lineRule="auto"/>
        <w:jc w:val="both"/>
        <w:rPr>
          <w:rFonts w:cstheme="minorHAnsi"/>
          <w:b/>
          <w:bCs/>
          <w:iCs/>
          <w:sz w:val="24"/>
          <w:szCs w:val="24"/>
          <w:u w:val="single"/>
        </w:rPr>
        <w:sectPr w:rsidR="00D64F6A" w:rsidSect="002B774E">
          <w:pgSz w:w="11906" w:h="16838" w:code="9"/>
          <w:pgMar w:top="851" w:right="1133" w:bottom="567" w:left="1440" w:header="425" w:footer="425" w:gutter="0"/>
          <w:cols w:space="708"/>
          <w:docGrid w:linePitch="360"/>
        </w:sectPr>
      </w:pPr>
    </w:p>
    <w:p w14:paraId="0E905533" w14:textId="77777777" w:rsidR="00D550F8" w:rsidRPr="00C9638F" w:rsidRDefault="00D550F8" w:rsidP="00D550F8">
      <w:pPr>
        <w:pStyle w:val="Header"/>
        <w:tabs>
          <w:tab w:val="clear" w:pos="4513"/>
          <w:tab w:val="clear" w:pos="9026"/>
        </w:tabs>
        <w:rPr>
          <w:rFonts w:asciiTheme="minorHAnsi" w:hAnsiTheme="minorHAnsi" w:cstheme="minorHAnsi"/>
          <w:color w:val="5B9BD5" w:themeColor="accent1"/>
          <w:sz w:val="20"/>
          <w:szCs w:val="20"/>
        </w:rPr>
      </w:pPr>
    </w:p>
    <w:tbl>
      <w:tblPr>
        <w:tblStyle w:val="TableGrid"/>
        <w:tblW w:w="9606" w:type="dxa"/>
        <w:tblInd w:w="-36" w:type="dxa"/>
        <w:tblLook w:val="04A0" w:firstRow="1" w:lastRow="0" w:firstColumn="1" w:lastColumn="0" w:noHBand="0" w:noVBand="1"/>
      </w:tblPr>
      <w:tblGrid>
        <w:gridCol w:w="9606"/>
      </w:tblGrid>
      <w:tr w:rsidR="00FD41C5" w:rsidRPr="00C9638F" w14:paraId="027CC2FE" w14:textId="77777777" w:rsidTr="00D935CE">
        <w:trPr>
          <w:cantSplit/>
          <w:trHeight w:val="1928"/>
        </w:trPr>
        <w:tc>
          <w:tcPr>
            <w:tcW w:w="9606" w:type="dxa"/>
            <w:shd w:val="clear" w:color="auto" w:fill="2F5496" w:themeFill="accent5" w:themeFillShade="BF"/>
            <w:vAlign w:val="center"/>
          </w:tcPr>
          <w:p w14:paraId="78739D40" w14:textId="1C5D983C" w:rsidR="00FD41C5" w:rsidRPr="002B013D" w:rsidRDefault="00FD41C5" w:rsidP="00D935CE">
            <w:pPr>
              <w:spacing w:line="360" w:lineRule="auto"/>
              <w:rPr>
                <w:rFonts w:cstheme="minorHAnsi"/>
                <w:b/>
                <w:color w:val="FFFFFF" w:themeColor="background1"/>
                <w:sz w:val="28"/>
                <w:szCs w:val="28"/>
              </w:rPr>
            </w:pPr>
            <w:r>
              <w:rPr>
                <w:rFonts w:cstheme="minorHAnsi"/>
                <w:b/>
                <w:color w:val="FFFFFF" w:themeColor="background1"/>
                <w:sz w:val="28"/>
                <w:szCs w:val="28"/>
              </w:rPr>
              <w:t xml:space="preserve">3.2B(ii)      </w:t>
            </w:r>
            <w:r w:rsidR="008100F1" w:rsidRPr="008100F1">
              <w:rPr>
                <w:rFonts w:cstheme="minorHAnsi"/>
                <w:b/>
                <w:color w:val="FFFFFF" w:themeColor="background1"/>
                <w:sz w:val="28"/>
                <w:szCs w:val="28"/>
              </w:rPr>
              <w:t>Company Profile and Organisational Overview</w:t>
            </w:r>
          </w:p>
          <w:p w14:paraId="72C34F41" w14:textId="77777777" w:rsidR="008100F1" w:rsidRPr="008100F1" w:rsidRDefault="008100F1" w:rsidP="008100F1">
            <w:pPr>
              <w:spacing w:line="360" w:lineRule="auto"/>
              <w:rPr>
                <w:rFonts w:cstheme="minorHAnsi"/>
                <w:b/>
                <w:color w:val="FFFFFF" w:themeColor="background1"/>
                <w:sz w:val="24"/>
                <w:szCs w:val="24"/>
              </w:rPr>
            </w:pPr>
            <w:r w:rsidRPr="008100F1">
              <w:rPr>
                <w:rFonts w:cstheme="minorHAnsi"/>
                <w:b/>
                <w:color w:val="FFFFFF" w:themeColor="background1"/>
                <w:sz w:val="24"/>
                <w:szCs w:val="24"/>
              </w:rPr>
              <w:t>For information purposes, Tenderers must provide a brief organisational profile in the TRD relevant to the delivery of the Services, including:</w:t>
            </w:r>
          </w:p>
          <w:p w14:paraId="0F489DC3" w14:textId="77777777" w:rsidR="008100F1" w:rsidRPr="008100F1" w:rsidRDefault="008100F1" w:rsidP="008100F1">
            <w:pPr>
              <w:pStyle w:val="ListParagraph"/>
              <w:numPr>
                <w:ilvl w:val="0"/>
                <w:numId w:val="28"/>
              </w:numPr>
              <w:spacing w:after="0" w:line="360" w:lineRule="auto"/>
              <w:rPr>
                <w:rFonts w:cstheme="minorHAnsi"/>
                <w:b/>
                <w:color w:val="FFFFFF" w:themeColor="background1"/>
                <w:sz w:val="24"/>
                <w:szCs w:val="24"/>
              </w:rPr>
            </w:pPr>
            <w:r w:rsidRPr="008100F1">
              <w:rPr>
                <w:rFonts w:cstheme="minorHAnsi"/>
                <w:b/>
                <w:color w:val="FFFFFF" w:themeColor="background1"/>
                <w:sz w:val="24"/>
                <w:szCs w:val="24"/>
              </w:rPr>
              <w:t>an overview of the Tenderer’s organisation, principal business activities and relevant consultancy service areas;</w:t>
            </w:r>
          </w:p>
          <w:p w14:paraId="6FD90A5E" w14:textId="77777777" w:rsidR="008100F1" w:rsidRPr="008100F1" w:rsidRDefault="008100F1" w:rsidP="008100F1">
            <w:pPr>
              <w:pStyle w:val="ListParagraph"/>
              <w:numPr>
                <w:ilvl w:val="0"/>
                <w:numId w:val="28"/>
              </w:numPr>
              <w:spacing w:after="0" w:line="360" w:lineRule="auto"/>
              <w:rPr>
                <w:rFonts w:cstheme="minorHAnsi"/>
                <w:b/>
                <w:color w:val="FFFFFF" w:themeColor="background1"/>
                <w:sz w:val="24"/>
                <w:szCs w:val="24"/>
              </w:rPr>
            </w:pPr>
            <w:r w:rsidRPr="008100F1">
              <w:rPr>
                <w:rFonts w:cstheme="minorHAnsi"/>
                <w:b/>
                <w:color w:val="FFFFFF" w:themeColor="background1"/>
                <w:sz w:val="24"/>
                <w:szCs w:val="24"/>
              </w:rPr>
              <w:t>the location(s) from which the Services will be managed and delivered; and</w:t>
            </w:r>
          </w:p>
          <w:p w14:paraId="746FB1C1" w14:textId="77777777" w:rsidR="008100F1" w:rsidRPr="008100F1" w:rsidRDefault="008100F1" w:rsidP="008100F1">
            <w:pPr>
              <w:pStyle w:val="ListParagraph"/>
              <w:numPr>
                <w:ilvl w:val="0"/>
                <w:numId w:val="28"/>
              </w:numPr>
              <w:spacing w:after="0" w:line="360" w:lineRule="auto"/>
              <w:rPr>
                <w:rFonts w:cstheme="minorHAnsi"/>
                <w:b/>
                <w:color w:val="FFFFFF" w:themeColor="background1"/>
                <w:sz w:val="24"/>
                <w:szCs w:val="24"/>
              </w:rPr>
            </w:pPr>
            <w:r w:rsidRPr="008100F1">
              <w:rPr>
                <w:rFonts w:cstheme="minorHAnsi"/>
                <w:b/>
                <w:color w:val="FFFFFF" w:themeColor="background1"/>
                <w:sz w:val="24"/>
                <w:szCs w:val="24"/>
              </w:rPr>
              <w:t>a brief overview of the organisational structure relevant to the delivery and management of the Contract.</w:t>
            </w:r>
          </w:p>
          <w:p w14:paraId="0054486F" w14:textId="77777777" w:rsidR="00FD41C5" w:rsidRDefault="008100F1" w:rsidP="008100F1">
            <w:pPr>
              <w:spacing w:line="360" w:lineRule="auto"/>
              <w:rPr>
                <w:rFonts w:cstheme="minorHAnsi"/>
                <w:b/>
                <w:color w:val="FFFFFF" w:themeColor="background1"/>
                <w:sz w:val="24"/>
                <w:szCs w:val="24"/>
              </w:rPr>
            </w:pPr>
            <w:r w:rsidRPr="008100F1">
              <w:rPr>
                <w:rFonts w:cstheme="minorHAnsi"/>
                <w:b/>
                <w:color w:val="FFFFFF" w:themeColor="background1"/>
                <w:sz w:val="24"/>
                <w:szCs w:val="24"/>
              </w:rPr>
              <w:t>This information is requested to provide Research Ireland with relevant background and context on the Tenderer and will not be evaluated as a separate Pass/Fail Selection Criterion.</w:t>
            </w:r>
          </w:p>
          <w:p w14:paraId="5C77FEF4" w14:textId="1F3CF68E" w:rsidR="00D935CE" w:rsidRPr="00D935CE" w:rsidRDefault="00D935CE" w:rsidP="008100F1">
            <w:pPr>
              <w:spacing w:line="360" w:lineRule="auto"/>
              <w:rPr>
                <w:rFonts w:cstheme="minorHAnsi"/>
                <w:b/>
                <w:bCs/>
                <w:i/>
                <w:sz w:val="24"/>
                <w:szCs w:val="24"/>
                <w:lang w:val="en-GB"/>
              </w:rPr>
            </w:pPr>
            <w:r w:rsidRPr="00D935CE">
              <w:rPr>
                <w:rFonts w:cstheme="minorHAnsi"/>
                <w:b/>
                <w:bCs/>
                <w:i/>
                <w:color w:val="FFE599" w:themeColor="accent4" w:themeTint="66"/>
                <w:sz w:val="24"/>
                <w:szCs w:val="24"/>
                <w:lang w:val="en-GB"/>
              </w:rPr>
              <w:t>(The detail provided should be no longer than two pages long)</w:t>
            </w:r>
          </w:p>
        </w:tc>
      </w:tr>
      <w:tr w:rsidR="00FD41C5" w:rsidRPr="00C9638F" w14:paraId="50BB1772" w14:textId="77777777" w:rsidTr="00D935CE">
        <w:trPr>
          <w:cantSplit/>
          <w:trHeight w:val="6220"/>
        </w:trPr>
        <w:tc>
          <w:tcPr>
            <w:tcW w:w="9606" w:type="dxa"/>
            <w:shd w:val="clear" w:color="auto" w:fill="FFFFFF" w:themeFill="background1"/>
          </w:tcPr>
          <w:p w14:paraId="0751306A" w14:textId="77777777" w:rsidR="00FD41C5" w:rsidRPr="00C9638F" w:rsidRDefault="00FD41C5" w:rsidP="00D935CE">
            <w:pPr>
              <w:spacing w:before="120" w:after="120"/>
              <w:rPr>
                <w:rFonts w:cstheme="minorHAnsi"/>
                <w:b/>
                <w:bCs/>
                <w:sz w:val="20"/>
                <w:szCs w:val="20"/>
                <w:lang w:val="en-GB"/>
              </w:rPr>
            </w:pPr>
          </w:p>
        </w:tc>
      </w:tr>
    </w:tbl>
    <w:p w14:paraId="0E90554D" w14:textId="0AFD5882" w:rsidR="009C7E13" w:rsidRDefault="009C7E13" w:rsidP="00D550F8">
      <w:pPr>
        <w:spacing w:line="360" w:lineRule="auto"/>
        <w:rPr>
          <w:rFonts w:cstheme="minorHAnsi"/>
          <w:b/>
          <w:bCs/>
          <w:sz w:val="20"/>
          <w:szCs w:val="20"/>
          <w:lang w:val="en-GB"/>
        </w:rPr>
      </w:pPr>
    </w:p>
    <w:p w14:paraId="34392594" w14:textId="266AEA13" w:rsidR="00FD41C5" w:rsidRDefault="00FD41C5" w:rsidP="00D550F8">
      <w:pPr>
        <w:spacing w:line="360" w:lineRule="auto"/>
        <w:rPr>
          <w:rFonts w:cstheme="minorHAnsi"/>
          <w:b/>
          <w:bCs/>
          <w:sz w:val="20"/>
          <w:szCs w:val="20"/>
          <w:lang w:val="en-GB"/>
        </w:rPr>
      </w:pPr>
    </w:p>
    <w:p w14:paraId="6EA2B530" w14:textId="730DEDEB" w:rsidR="00FD41C5" w:rsidRDefault="00FD41C5" w:rsidP="00D550F8">
      <w:pPr>
        <w:spacing w:line="360" w:lineRule="auto"/>
        <w:rPr>
          <w:rFonts w:cstheme="minorHAnsi"/>
          <w:b/>
          <w:bCs/>
          <w:sz w:val="20"/>
          <w:szCs w:val="20"/>
          <w:lang w:val="en-GB"/>
        </w:rPr>
      </w:pPr>
    </w:p>
    <w:p w14:paraId="786D3765" w14:textId="77777777" w:rsidR="00FD41C5" w:rsidRPr="00C9638F" w:rsidRDefault="00FD41C5" w:rsidP="00D550F8">
      <w:pPr>
        <w:spacing w:line="360" w:lineRule="auto"/>
        <w:rPr>
          <w:rFonts w:cstheme="minorHAnsi"/>
          <w:b/>
          <w:bCs/>
          <w:sz w:val="20"/>
          <w:szCs w:val="20"/>
          <w:lang w:val="en-GB"/>
        </w:rPr>
      </w:pPr>
    </w:p>
    <w:p w14:paraId="4E06CFCE" w14:textId="77777777" w:rsidR="004444BF" w:rsidRDefault="004444BF" w:rsidP="00D550F8">
      <w:pPr>
        <w:spacing w:line="360" w:lineRule="auto"/>
        <w:rPr>
          <w:rFonts w:cstheme="minorHAnsi"/>
          <w:b/>
          <w:bCs/>
          <w:sz w:val="20"/>
          <w:szCs w:val="20"/>
          <w:lang w:val="en-GB"/>
        </w:rPr>
        <w:sectPr w:rsidR="004444BF" w:rsidSect="002B774E">
          <w:pgSz w:w="11906" w:h="16838" w:code="9"/>
          <w:pgMar w:top="851" w:right="1133" w:bottom="567" w:left="1440" w:header="425" w:footer="425" w:gutter="0"/>
          <w:cols w:space="708"/>
          <w:docGrid w:linePitch="360"/>
        </w:sectPr>
      </w:pPr>
    </w:p>
    <w:tbl>
      <w:tblPr>
        <w:tblStyle w:val="TableGrid"/>
        <w:tblW w:w="9606" w:type="dxa"/>
        <w:tblInd w:w="-36" w:type="dxa"/>
        <w:tblLook w:val="04A0" w:firstRow="1" w:lastRow="0" w:firstColumn="1" w:lastColumn="0" w:noHBand="0" w:noVBand="1"/>
      </w:tblPr>
      <w:tblGrid>
        <w:gridCol w:w="9606"/>
      </w:tblGrid>
      <w:tr w:rsidR="004444BF" w:rsidRPr="00C9638F" w14:paraId="6278743F" w14:textId="77777777" w:rsidTr="00623E16">
        <w:trPr>
          <w:cantSplit/>
          <w:trHeight w:val="1928"/>
        </w:trPr>
        <w:tc>
          <w:tcPr>
            <w:tcW w:w="9606" w:type="dxa"/>
            <w:shd w:val="clear" w:color="auto" w:fill="2F5496" w:themeFill="accent5" w:themeFillShade="BF"/>
            <w:vAlign w:val="center"/>
          </w:tcPr>
          <w:p w14:paraId="1AA11F03" w14:textId="2A3F0660" w:rsidR="004444BF" w:rsidRPr="002B013D" w:rsidRDefault="004444BF" w:rsidP="00623E16">
            <w:pPr>
              <w:spacing w:line="360" w:lineRule="auto"/>
              <w:rPr>
                <w:rFonts w:cstheme="minorHAnsi"/>
                <w:b/>
                <w:color w:val="FFFFFF" w:themeColor="background1"/>
                <w:sz w:val="28"/>
                <w:szCs w:val="28"/>
              </w:rPr>
            </w:pPr>
            <w:r>
              <w:rPr>
                <w:rFonts w:cstheme="minorHAnsi"/>
                <w:b/>
                <w:color w:val="FFFFFF" w:themeColor="background1"/>
                <w:sz w:val="28"/>
                <w:szCs w:val="28"/>
              </w:rPr>
              <w:t xml:space="preserve">3.2B(iii)                </w:t>
            </w:r>
            <w:r w:rsidRPr="004444BF">
              <w:rPr>
                <w:rFonts w:cstheme="minorHAnsi"/>
                <w:b/>
                <w:caps/>
                <w:color w:val="FFFFFF" w:themeColor="background1"/>
                <w:sz w:val="28"/>
                <w:szCs w:val="28"/>
              </w:rPr>
              <w:t>Quality management system</w:t>
            </w:r>
          </w:p>
          <w:p w14:paraId="4EE4A4EE" w14:textId="77777777" w:rsidR="008100F1" w:rsidRPr="008100F1" w:rsidRDefault="008100F1" w:rsidP="008100F1">
            <w:pPr>
              <w:spacing w:line="360" w:lineRule="auto"/>
              <w:rPr>
                <w:rFonts w:cstheme="minorHAnsi"/>
                <w:b/>
                <w:color w:val="FFFFFF" w:themeColor="background1"/>
                <w:sz w:val="24"/>
                <w:szCs w:val="24"/>
              </w:rPr>
            </w:pPr>
            <w:r w:rsidRPr="008100F1">
              <w:rPr>
                <w:rFonts w:cstheme="minorHAnsi"/>
                <w:b/>
                <w:color w:val="FFFFFF" w:themeColor="background1"/>
                <w:sz w:val="24"/>
                <w:szCs w:val="24"/>
              </w:rPr>
              <w:t>Tenderers must demonstrate that they have appropriate quality management arrangements in place to support the consistent and effective delivery of the Services.</w:t>
            </w:r>
          </w:p>
          <w:p w14:paraId="4AEBC801" w14:textId="77777777" w:rsidR="008100F1" w:rsidRPr="008100F1" w:rsidRDefault="008100F1" w:rsidP="008100F1">
            <w:pPr>
              <w:spacing w:line="360" w:lineRule="auto"/>
              <w:rPr>
                <w:rFonts w:cstheme="minorHAnsi"/>
                <w:b/>
                <w:color w:val="FFFFFF" w:themeColor="background1"/>
                <w:sz w:val="24"/>
                <w:szCs w:val="24"/>
              </w:rPr>
            </w:pPr>
            <w:r w:rsidRPr="008100F1">
              <w:rPr>
                <w:rFonts w:cstheme="minorHAnsi"/>
                <w:b/>
                <w:color w:val="FFFFFF" w:themeColor="background1"/>
                <w:sz w:val="24"/>
                <w:szCs w:val="24"/>
              </w:rPr>
              <w:t>Please provide a concise description of your organisation’s quality management arrangements, addressing the following:</w:t>
            </w:r>
          </w:p>
          <w:p w14:paraId="7C6D0F5A" w14:textId="77777777" w:rsidR="008100F1" w:rsidRPr="008100F1" w:rsidRDefault="008100F1" w:rsidP="008100F1">
            <w:pPr>
              <w:pStyle w:val="ListParagraph"/>
              <w:numPr>
                <w:ilvl w:val="0"/>
                <w:numId w:val="29"/>
              </w:numPr>
              <w:spacing w:after="0" w:line="360" w:lineRule="auto"/>
              <w:rPr>
                <w:rFonts w:cstheme="minorHAnsi"/>
                <w:b/>
                <w:color w:val="FFFFFF" w:themeColor="background1"/>
                <w:sz w:val="24"/>
                <w:szCs w:val="24"/>
              </w:rPr>
            </w:pPr>
            <w:r w:rsidRPr="008100F1">
              <w:rPr>
                <w:rFonts w:cstheme="minorHAnsi"/>
                <w:b/>
                <w:color w:val="FFFFFF" w:themeColor="background1"/>
                <w:sz w:val="24"/>
                <w:szCs w:val="24"/>
              </w:rPr>
              <w:t>the Quality Management System (QMS), policies, procedures or equivalent arrangements used to assure and control the quality of service delivery;</w:t>
            </w:r>
          </w:p>
          <w:p w14:paraId="7EF2D7C4" w14:textId="77777777" w:rsidR="008100F1" w:rsidRPr="008100F1" w:rsidRDefault="008100F1" w:rsidP="008100F1">
            <w:pPr>
              <w:pStyle w:val="ListParagraph"/>
              <w:numPr>
                <w:ilvl w:val="0"/>
                <w:numId w:val="29"/>
              </w:numPr>
              <w:spacing w:after="0" w:line="360" w:lineRule="auto"/>
              <w:rPr>
                <w:rFonts w:cstheme="minorHAnsi"/>
                <w:b/>
                <w:color w:val="FFFFFF" w:themeColor="background1"/>
                <w:sz w:val="24"/>
                <w:szCs w:val="24"/>
              </w:rPr>
            </w:pPr>
            <w:r w:rsidRPr="008100F1">
              <w:rPr>
                <w:rFonts w:cstheme="minorHAnsi"/>
                <w:b/>
                <w:color w:val="FFFFFF" w:themeColor="background1"/>
                <w:sz w:val="24"/>
                <w:szCs w:val="24"/>
              </w:rPr>
              <w:t>how compliance with customer requirements and contractual obligations is monitored and reviewed;</w:t>
            </w:r>
          </w:p>
          <w:p w14:paraId="454C85F2" w14:textId="77777777" w:rsidR="008100F1" w:rsidRPr="008100F1" w:rsidRDefault="008100F1" w:rsidP="008100F1">
            <w:pPr>
              <w:pStyle w:val="ListParagraph"/>
              <w:numPr>
                <w:ilvl w:val="0"/>
                <w:numId w:val="29"/>
              </w:numPr>
              <w:spacing w:after="0" w:line="360" w:lineRule="auto"/>
              <w:rPr>
                <w:rFonts w:cstheme="minorHAnsi"/>
                <w:b/>
                <w:color w:val="FFFFFF" w:themeColor="background1"/>
                <w:sz w:val="24"/>
                <w:szCs w:val="24"/>
              </w:rPr>
            </w:pPr>
            <w:r w:rsidRPr="008100F1">
              <w:rPr>
                <w:rFonts w:cstheme="minorHAnsi"/>
                <w:b/>
                <w:color w:val="FFFFFF" w:themeColor="background1"/>
                <w:sz w:val="24"/>
                <w:szCs w:val="24"/>
              </w:rPr>
              <w:t>how service issues and customer complaints are recorded, managed, escalated and resolved; and</w:t>
            </w:r>
          </w:p>
          <w:p w14:paraId="23BB659D" w14:textId="77777777" w:rsidR="008100F1" w:rsidRPr="008100F1" w:rsidRDefault="008100F1" w:rsidP="008100F1">
            <w:pPr>
              <w:pStyle w:val="ListParagraph"/>
              <w:numPr>
                <w:ilvl w:val="0"/>
                <w:numId w:val="29"/>
              </w:numPr>
              <w:spacing w:after="0" w:line="360" w:lineRule="auto"/>
              <w:rPr>
                <w:rFonts w:cstheme="minorHAnsi"/>
                <w:b/>
                <w:color w:val="FFFFFF" w:themeColor="background1"/>
                <w:sz w:val="24"/>
                <w:szCs w:val="24"/>
              </w:rPr>
            </w:pPr>
            <w:r w:rsidRPr="008100F1">
              <w:rPr>
                <w:rFonts w:cstheme="minorHAnsi"/>
                <w:b/>
                <w:color w:val="FFFFFF" w:themeColor="background1"/>
                <w:sz w:val="24"/>
                <w:szCs w:val="24"/>
              </w:rPr>
              <w:t>how corrective actions, lessons learned and continuous improvement are identified and implemented.</w:t>
            </w:r>
          </w:p>
          <w:p w14:paraId="302B0D7E" w14:textId="77777777" w:rsidR="004444BF" w:rsidRDefault="008100F1" w:rsidP="008100F1">
            <w:pPr>
              <w:spacing w:line="360" w:lineRule="auto"/>
              <w:rPr>
                <w:rFonts w:cstheme="minorHAnsi"/>
                <w:b/>
                <w:color w:val="FFFFFF" w:themeColor="background1"/>
                <w:sz w:val="24"/>
                <w:szCs w:val="24"/>
              </w:rPr>
            </w:pPr>
            <w:r w:rsidRPr="008100F1">
              <w:rPr>
                <w:rFonts w:cstheme="minorHAnsi"/>
                <w:b/>
                <w:color w:val="FFFFFF" w:themeColor="background1"/>
                <w:sz w:val="24"/>
                <w:szCs w:val="24"/>
              </w:rPr>
              <w:t>Where the Tenderer operates a formally certified QMS, details of the relevant certification may be provided. Formal certification is not mandatory, and Tenderers may demonstrate compliance through equivalent documented quality management arrangements.</w:t>
            </w:r>
          </w:p>
          <w:p w14:paraId="322F7A6D" w14:textId="39C3615E" w:rsidR="00D935CE" w:rsidRPr="00D935CE" w:rsidRDefault="00D935CE" w:rsidP="008100F1">
            <w:pPr>
              <w:spacing w:line="360" w:lineRule="auto"/>
              <w:rPr>
                <w:rFonts w:cstheme="minorHAnsi"/>
                <w:b/>
                <w:bCs/>
                <w:i/>
                <w:sz w:val="24"/>
                <w:szCs w:val="24"/>
                <w:lang w:val="en-GB"/>
              </w:rPr>
            </w:pPr>
            <w:r w:rsidRPr="00D935CE">
              <w:rPr>
                <w:rFonts w:cstheme="minorHAnsi"/>
                <w:b/>
                <w:i/>
                <w:color w:val="FFE599" w:themeColor="accent4" w:themeTint="66"/>
                <w:sz w:val="24"/>
                <w:szCs w:val="24"/>
              </w:rPr>
              <w:t xml:space="preserve">(The detail provided should be no longer than </w:t>
            </w:r>
            <w:r>
              <w:rPr>
                <w:rFonts w:cstheme="minorHAnsi"/>
                <w:b/>
                <w:i/>
                <w:color w:val="FFE599" w:themeColor="accent4" w:themeTint="66"/>
                <w:sz w:val="24"/>
                <w:szCs w:val="24"/>
              </w:rPr>
              <w:t>two (2)</w:t>
            </w:r>
            <w:r w:rsidRPr="00D935CE">
              <w:rPr>
                <w:rFonts w:cstheme="minorHAnsi"/>
                <w:b/>
                <w:i/>
                <w:color w:val="FFE599" w:themeColor="accent4" w:themeTint="66"/>
                <w:sz w:val="24"/>
                <w:szCs w:val="24"/>
              </w:rPr>
              <w:t xml:space="preserve"> page long)</w:t>
            </w:r>
          </w:p>
        </w:tc>
      </w:tr>
      <w:tr w:rsidR="004444BF" w:rsidRPr="00C9638F" w14:paraId="4FA6D8FC" w14:textId="77777777" w:rsidTr="004444BF">
        <w:trPr>
          <w:cantSplit/>
          <w:trHeight w:val="6220"/>
        </w:trPr>
        <w:tc>
          <w:tcPr>
            <w:tcW w:w="9606" w:type="dxa"/>
            <w:shd w:val="clear" w:color="auto" w:fill="FFFFFF" w:themeFill="background1"/>
          </w:tcPr>
          <w:p w14:paraId="4201870D" w14:textId="494F3020" w:rsidR="004444BF" w:rsidRPr="00C9638F" w:rsidRDefault="004444BF" w:rsidP="00623E16">
            <w:pPr>
              <w:spacing w:before="120" w:after="120"/>
              <w:rPr>
                <w:rFonts w:cstheme="minorHAnsi"/>
                <w:b/>
                <w:bCs/>
                <w:sz w:val="20"/>
                <w:szCs w:val="20"/>
                <w:lang w:val="en-GB"/>
              </w:rPr>
            </w:pPr>
          </w:p>
        </w:tc>
      </w:tr>
    </w:tbl>
    <w:p w14:paraId="0E90554E" w14:textId="528D5600" w:rsidR="00806D8D" w:rsidRDefault="00806D8D" w:rsidP="00D550F8">
      <w:pPr>
        <w:spacing w:line="360" w:lineRule="auto"/>
        <w:rPr>
          <w:rFonts w:cstheme="minorHAnsi"/>
          <w:b/>
          <w:bCs/>
          <w:sz w:val="20"/>
          <w:szCs w:val="20"/>
          <w:lang w:val="en-GB"/>
        </w:rPr>
      </w:pPr>
    </w:p>
    <w:p w14:paraId="332037B3" w14:textId="7605A444" w:rsidR="004444BF" w:rsidRDefault="004444BF" w:rsidP="00D550F8">
      <w:pPr>
        <w:spacing w:line="360" w:lineRule="auto"/>
        <w:rPr>
          <w:rFonts w:cstheme="minorHAnsi"/>
          <w:b/>
          <w:bCs/>
          <w:sz w:val="20"/>
          <w:szCs w:val="20"/>
          <w:lang w:val="en-GB"/>
        </w:rPr>
      </w:pPr>
    </w:p>
    <w:p w14:paraId="517BC787" w14:textId="77777777" w:rsidR="004444BF" w:rsidRDefault="004444BF" w:rsidP="00D550F8">
      <w:pPr>
        <w:spacing w:line="360" w:lineRule="auto"/>
        <w:rPr>
          <w:rFonts w:cstheme="minorHAnsi"/>
          <w:b/>
          <w:bCs/>
          <w:sz w:val="20"/>
          <w:szCs w:val="20"/>
          <w:lang w:val="en-GB"/>
        </w:rPr>
      </w:pPr>
    </w:p>
    <w:p w14:paraId="246D4E8B" w14:textId="77777777" w:rsidR="004444BF" w:rsidRDefault="004444BF" w:rsidP="00D550F8">
      <w:pPr>
        <w:spacing w:line="360" w:lineRule="auto"/>
        <w:rPr>
          <w:rFonts w:cstheme="minorHAnsi"/>
          <w:b/>
          <w:bCs/>
          <w:sz w:val="20"/>
          <w:szCs w:val="20"/>
          <w:lang w:val="en-GB"/>
        </w:rPr>
        <w:sectPr w:rsidR="004444BF" w:rsidSect="002B774E">
          <w:pgSz w:w="11906" w:h="16838" w:code="9"/>
          <w:pgMar w:top="851" w:right="1133" w:bottom="567" w:left="1440" w:header="425" w:footer="425" w:gutter="0"/>
          <w:cols w:space="708"/>
          <w:docGrid w:linePitch="360"/>
        </w:sectPr>
      </w:pPr>
    </w:p>
    <w:tbl>
      <w:tblPr>
        <w:tblW w:w="9942" w:type="dxa"/>
        <w:tblInd w:w="-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942"/>
      </w:tblGrid>
      <w:tr w:rsidR="0099511A" w:rsidRPr="00C9638F" w14:paraId="55494B16" w14:textId="77777777" w:rsidTr="00903C43">
        <w:trPr>
          <w:trHeight w:val="558"/>
        </w:trPr>
        <w:tc>
          <w:tcPr>
            <w:tcW w:w="9942" w:type="dxa"/>
            <w:shd w:val="clear" w:color="auto" w:fill="2F5496" w:themeFill="accent5" w:themeFillShade="BF"/>
          </w:tcPr>
          <w:p w14:paraId="6A017744" w14:textId="0FEC1D38" w:rsidR="0099511A" w:rsidRPr="00C9638F" w:rsidRDefault="0099511A" w:rsidP="0099511A">
            <w:pPr>
              <w:pStyle w:val="TableParagraph"/>
              <w:spacing w:before="120" w:after="360"/>
              <w:jc w:val="center"/>
              <w:rPr>
                <w:rFonts w:asciiTheme="minorHAnsi" w:hAnsiTheme="minorHAnsi" w:cstheme="minorHAnsi"/>
                <w:b/>
                <w:sz w:val="32"/>
                <w:szCs w:val="32"/>
              </w:rPr>
            </w:pPr>
            <w:bookmarkStart w:id="4" w:name="_Hlk75777182"/>
            <w:r w:rsidRPr="00C9638F">
              <w:rPr>
                <w:rFonts w:asciiTheme="minorHAnsi" w:hAnsiTheme="minorHAnsi" w:cstheme="minorHAnsi"/>
                <w:b/>
                <w:color w:val="FFFFFF"/>
                <w:sz w:val="32"/>
                <w:szCs w:val="32"/>
              </w:rPr>
              <w:t>AWARD</w:t>
            </w:r>
            <w:r w:rsidRPr="00C9638F">
              <w:rPr>
                <w:rFonts w:asciiTheme="minorHAnsi" w:hAnsiTheme="minorHAnsi" w:cstheme="minorHAnsi"/>
                <w:b/>
                <w:color w:val="FFFFFF"/>
                <w:spacing w:val="-4"/>
                <w:sz w:val="32"/>
                <w:szCs w:val="32"/>
              </w:rPr>
              <w:t xml:space="preserve"> C</w:t>
            </w:r>
            <w:r w:rsidRPr="00C9638F">
              <w:rPr>
                <w:rFonts w:asciiTheme="minorHAnsi" w:hAnsiTheme="minorHAnsi" w:cstheme="minorHAnsi"/>
                <w:b/>
                <w:color w:val="FFFFFF"/>
                <w:sz w:val="32"/>
                <w:szCs w:val="32"/>
              </w:rPr>
              <w:t>RITERIA</w:t>
            </w:r>
            <w:r w:rsidR="0083547B" w:rsidRPr="00C9638F">
              <w:rPr>
                <w:rFonts w:asciiTheme="minorHAnsi" w:hAnsiTheme="minorHAnsi" w:cstheme="minorHAnsi"/>
                <w:b/>
                <w:color w:val="FFFFFF"/>
                <w:sz w:val="32"/>
                <w:szCs w:val="32"/>
              </w:rPr>
              <w:t xml:space="preserve"> </w:t>
            </w:r>
          </w:p>
        </w:tc>
      </w:tr>
      <w:tr w:rsidR="0099511A" w:rsidRPr="00C9638F" w14:paraId="510C23A9" w14:textId="77777777" w:rsidTr="00903C43">
        <w:trPr>
          <w:trHeight w:val="1594"/>
        </w:trPr>
        <w:tc>
          <w:tcPr>
            <w:tcW w:w="9942" w:type="dxa"/>
            <w:shd w:val="clear" w:color="auto" w:fill="2F5496" w:themeFill="accent5" w:themeFillShade="BF"/>
            <w:vAlign w:val="center"/>
          </w:tcPr>
          <w:p w14:paraId="66E3ED1B" w14:textId="0FA6E000" w:rsidR="00722C04" w:rsidRPr="00642523" w:rsidRDefault="00416F5C" w:rsidP="00416F5C">
            <w:pPr>
              <w:pStyle w:val="TableParagraph"/>
              <w:spacing w:before="120" w:after="120"/>
              <w:ind w:left="720"/>
              <w:rPr>
                <w:rFonts w:asciiTheme="minorHAnsi" w:hAnsiTheme="minorHAnsi" w:cstheme="minorHAnsi"/>
                <w:b/>
                <w:caps/>
                <w:color w:val="FFFFFF" w:themeColor="background1"/>
                <w:sz w:val="28"/>
                <w:szCs w:val="28"/>
              </w:rPr>
            </w:pPr>
            <w:r w:rsidRPr="00642523">
              <w:rPr>
                <w:rFonts w:asciiTheme="minorHAnsi" w:hAnsiTheme="minorHAnsi" w:cstheme="minorHAnsi"/>
                <w:b/>
                <w:bCs/>
                <w:i/>
                <w:color w:val="FFFFFF" w:themeColor="background1"/>
                <w:sz w:val="28"/>
                <w:szCs w:val="28"/>
              </w:rPr>
              <w:t>COST OF THE OVERALL PROPOSAL</w:t>
            </w:r>
          </w:p>
        </w:tc>
      </w:tr>
      <w:tr w:rsidR="00047C7E" w:rsidRPr="00C9638F" w14:paraId="73258597" w14:textId="77777777" w:rsidTr="00047C7E">
        <w:trPr>
          <w:trHeight w:val="744"/>
        </w:trPr>
        <w:tc>
          <w:tcPr>
            <w:tcW w:w="9942" w:type="dxa"/>
            <w:shd w:val="clear" w:color="auto" w:fill="F0F0F0"/>
            <w:vAlign w:val="center"/>
          </w:tcPr>
          <w:p w14:paraId="223F5827" w14:textId="16E74D28" w:rsidR="00047C7E" w:rsidRPr="00C9638F" w:rsidRDefault="00047C7E" w:rsidP="00903C43">
            <w:pPr>
              <w:pStyle w:val="TableParagraph"/>
              <w:spacing w:before="120" w:after="120"/>
              <w:ind w:left="720" w:right="567"/>
              <w:jc w:val="right"/>
              <w:rPr>
                <w:rFonts w:asciiTheme="minorHAnsi" w:hAnsiTheme="minorHAnsi" w:cstheme="minorHAnsi"/>
                <w:b/>
                <w:caps/>
                <w:color w:val="C00000"/>
                <w:sz w:val="24"/>
                <w:szCs w:val="24"/>
              </w:rPr>
            </w:pPr>
            <w:r w:rsidRPr="00C9638F">
              <w:rPr>
                <w:rFonts w:asciiTheme="minorHAnsi" w:hAnsiTheme="minorHAnsi" w:cstheme="minorHAnsi"/>
                <w:b/>
                <w:caps/>
                <w:color w:val="C00000"/>
                <w:sz w:val="24"/>
                <w:szCs w:val="24"/>
              </w:rPr>
              <w:t>maximum marks available</w:t>
            </w:r>
            <w:r w:rsidR="00642523">
              <w:rPr>
                <w:rFonts w:asciiTheme="minorHAnsi" w:hAnsiTheme="minorHAnsi" w:cstheme="minorHAnsi"/>
                <w:b/>
                <w:caps/>
                <w:color w:val="C00000"/>
                <w:sz w:val="24"/>
                <w:szCs w:val="24"/>
              </w:rPr>
              <w:t xml:space="preserve"> </w:t>
            </w:r>
            <w:r w:rsidR="00D935CE">
              <w:rPr>
                <w:rFonts w:asciiTheme="minorHAnsi" w:hAnsiTheme="minorHAnsi" w:cstheme="minorHAnsi"/>
                <w:b/>
                <w:caps/>
                <w:color w:val="C00000"/>
                <w:sz w:val="24"/>
                <w:szCs w:val="24"/>
              </w:rPr>
              <w:t>250</w:t>
            </w:r>
            <w:r w:rsidRPr="00C9638F">
              <w:rPr>
                <w:rFonts w:asciiTheme="minorHAnsi" w:hAnsiTheme="minorHAnsi" w:cstheme="minorHAnsi"/>
                <w:b/>
                <w:caps/>
                <w:color w:val="C00000"/>
                <w:sz w:val="24"/>
                <w:szCs w:val="24"/>
              </w:rPr>
              <w:t xml:space="preserve"> </w:t>
            </w:r>
          </w:p>
        </w:tc>
      </w:tr>
      <w:tr w:rsidR="0099511A" w:rsidRPr="00C9638F" w14:paraId="6B754205" w14:textId="77777777" w:rsidTr="00047C7E">
        <w:trPr>
          <w:cantSplit/>
          <w:trHeight w:val="3077"/>
        </w:trPr>
        <w:tc>
          <w:tcPr>
            <w:tcW w:w="9942" w:type="dxa"/>
            <w:shd w:val="clear" w:color="auto" w:fill="FFFFFF"/>
            <w:vAlign w:val="center"/>
          </w:tcPr>
          <w:p w14:paraId="1A81E8F8" w14:textId="3F7EB342" w:rsidR="0099511A" w:rsidRPr="00C9638F" w:rsidRDefault="0099511A" w:rsidP="0099511A">
            <w:pPr>
              <w:pStyle w:val="TableParagraph"/>
              <w:spacing w:line="360" w:lineRule="auto"/>
              <w:ind w:left="794" w:right="567" w:hanging="227"/>
              <w:jc w:val="center"/>
              <w:rPr>
                <w:rFonts w:asciiTheme="minorHAnsi" w:hAnsiTheme="minorHAnsi" w:cstheme="minorHAnsi"/>
                <w:b/>
                <w:sz w:val="28"/>
                <w:szCs w:val="28"/>
              </w:rPr>
            </w:pPr>
            <w:r w:rsidRPr="00C9638F">
              <w:rPr>
                <w:rFonts w:asciiTheme="minorHAnsi" w:hAnsiTheme="minorHAnsi" w:cstheme="minorHAnsi"/>
                <w:b/>
                <w:sz w:val="28"/>
                <w:szCs w:val="28"/>
              </w:rPr>
              <w:t>Please complete “Appendix 2 Pricing Schedule”</w:t>
            </w:r>
          </w:p>
          <w:p w14:paraId="656EEC89" w14:textId="4041BC28" w:rsidR="0099511A" w:rsidRPr="00C9638F" w:rsidRDefault="0099511A" w:rsidP="0099511A">
            <w:pPr>
              <w:pStyle w:val="TableParagraph"/>
              <w:spacing w:line="360" w:lineRule="auto"/>
              <w:ind w:left="794" w:right="567" w:hanging="227"/>
              <w:jc w:val="center"/>
              <w:rPr>
                <w:rFonts w:asciiTheme="minorHAnsi" w:hAnsiTheme="minorHAnsi" w:cstheme="minorHAnsi"/>
                <w:b/>
              </w:rPr>
            </w:pPr>
            <w:r w:rsidRPr="00C9638F">
              <w:rPr>
                <w:rFonts w:asciiTheme="minorHAnsi" w:hAnsiTheme="minorHAnsi" w:cstheme="minorHAnsi"/>
                <w:b/>
                <w:sz w:val="28"/>
                <w:szCs w:val="28"/>
              </w:rPr>
              <w:t xml:space="preserve">  and upload as a separate document when submitting your tender response on etenders website</w:t>
            </w:r>
            <w:r w:rsidRPr="00C9638F">
              <w:rPr>
                <w:rFonts w:asciiTheme="minorHAnsi" w:hAnsiTheme="minorHAnsi" w:cstheme="minorHAnsi"/>
                <w:b/>
              </w:rPr>
              <w:t xml:space="preserve"> </w:t>
            </w:r>
          </w:p>
        </w:tc>
      </w:tr>
      <w:bookmarkEnd w:id="4"/>
    </w:tbl>
    <w:p w14:paraId="1F958F43" w14:textId="77777777" w:rsidR="008D0A4F" w:rsidRPr="00C9638F" w:rsidRDefault="008D0A4F">
      <w:pPr>
        <w:rPr>
          <w:rFonts w:cstheme="minorHAnsi"/>
        </w:rPr>
      </w:pPr>
    </w:p>
    <w:p w14:paraId="3FA7581C" w14:textId="77777777" w:rsidR="008D0A4F" w:rsidRPr="00C9638F" w:rsidRDefault="008D0A4F">
      <w:pPr>
        <w:rPr>
          <w:rFonts w:cstheme="minorHAnsi"/>
        </w:rPr>
        <w:sectPr w:rsidR="008D0A4F" w:rsidRPr="00C9638F" w:rsidSect="002B774E">
          <w:pgSz w:w="11906" w:h="16838" w:code="9"/>
          <w:pgMar w:top="851" w:right="1133" w:bottom="567" w:left="1440" w:header="425" w:footer="425" w:gutter="0"/>
          <w:cols w:space="708"/>
          <w:docGrid w:linePitch="360"/>
        </w:sectPr>
      </w:pPr>
    </w:p>
    <w:p w14:paraId="06EEA6CD" w14:textId="0607AF24" w:rsidR="00C16FAA" w:rsidRDefault="00C16FAA" w:rsidP="00C16FAA">
      <w:pPr>
        <w:rPr>
          <w:rFonts w:ascii="Arial" w:hAnsi="Arial" w:cs="Arial"/>
          <w:b/>
          <w:sz w:val="28"/>
          <w:szCs w:val="28"/>
          <w:lang w:val="en-GB"/>
        </w:rPr>
      </w:pPr>
      <w:r w:rsidRPr="007D34C9">
        <w:rPr>
          <w:rFonts w:ascii="Arial" w:hAnsi="Arial" w:cs="Arial"/>
          <w:b/>
          <w:sz w:val="28"/>
          <w:szCs w:val="28"/>
          <w:lang w:val="en-GB"/>
        </w:rPr>
        <w:t>RESPONSE TO TENDER SPECIFICATION</w:t>
      </w:r>
    </w:p>
    <w:tbl>
      <w:tblPr>
        <w:tblStyle w:val="GridTable4-Accent5"/>
        <w:tblW w:w="10376" w:type="dxa"/>
        <w:tblInd w:w="-5" w:type="dxa"/>
        <w:tblLook w:val="04A0" w:firstRow="1" w:lastRow="0" w:firstColumn="1" w:lastColumn="0" w:noHBand="0" w:noVBand="1"/>
      </w:tblPr>
      <w:tblGrid>
        <w:gridCol w:w="567"/>
        <w:gridCol w:w="5103"/>
        <w:gridCol w:w="1531"/>
        <w:gridCol w:w="1644"/>
        <w:gridCol w:w="1531"/>
      </w:tblGrid>
      <w:tr w:rsidR="00C16FAA" w:rsidRPr="007D34C9" w14:paraId="4A0442EE" w14:textId="77777777" w:rsidTr="006210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val="restart"/>
            <w:shd w:val="clear" w:color="auto" w:fill="2F5496" w:themeFill="accent5" w:themeFillShade="BF"/>
            <w:vAlign w:val="center"/>
          </w:tcPr>
          <w:p w14:paraId="0C81AB57" w14:textId="77777777" w:rsidR="00C16FAA" w:rsidRPr="00D31D09" w:rsidRDefault="00C16FAA" w:rsidP="00FE7729">
            <w:pPr>
              <w:spacing w:before="120" w:after="200" w:line="264" w:lineRule="auto"/>
              <w:ind w:left="1474" w:hanging="1474"/>
              <w:rPr>
                <w:rFonts w:ascii="Arial" w:eastAsiaTheme="minorEastAsia" w:hAnsi="Arial" w:cs="Arial"/>
                <w:caps/>
                <w:lang w:val="en-US" w:eastAsia="ja-JP"/>
              </w:rPr>
            </w:pPr>
            <w:bookmarkStart w:id="5" w:name="_Hlk124517841"/>
            <w:r>
              <w:rPr>
                <w:rFonts w:ascii="Arial" w:eastAsiaTheme="minorEastAsia" w:hAnsi="Arial" w:cs="Arial"/>
                <w:caps/>
                <w:lang w:val="en-US" w:eastAsia="ja-JP"/>
              </w:rPr>
              <w:t>a.</w:t>
            </w:r>
          </w:p>
        </w:tc>
        <w:tc>
          <w:tcPr>
            <w:tcW w:w="5103" w:type="dxa"/>
            <w:vMerge w:val="restart"/>
            <w:shd w:val="clear" w:color="auto" w:fill="2F5496" w:themeFill="accent5" w:themeFillShade="BF"/>
            <w:vAlign w:val="center"/>
          </w:tcPr>
          <w:p w14:paraId="6596EA2A" w14:textId="77777777" w:rsidR="00C16FAA" w:rsidRDefault="00C16FAA" w:rsidP="00FE7729">
            <w:pPr>
              <w:spacing w:before="120" w:after="200" w:line="264" w:lineRule="auto"/>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Pr>
                <w:rFonts w:ascii="Arial" w:eastAsiaTheme="minorEastAsia" w:hAnsi="Arial" w:cs="Arial"/>
                <w:lang w:val="en-US" w:eastAsia="ja-JP"/>
              </w:rPr>
              <w:t>AWARD CRITERIA</w:t>
            </w:r>
          </w:p>
          <w:p w14:paraId="69A24AFC" w14:textId="5860C867" w:rsidR="00C16FAA" w:rsidRPr="00621043" w:rsidRDefault="00623E16" w:rsidP="00FE7729">
            <w:pPr>
              <w:spacing w:before="120" w:after="200" w:line="264" w:lineRule="auto"/>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sz w:val="28"/>
                <w:szCs w:val="28"/>
                <w:lang w:val="en-US" w:eastAsia="ja-JP"/>
              </w:rPr>
            </w:pPr>
            <w:r w:rsidRPr="00623E16">
              <w:rPr>
                <w:rFonts w:cstheme="minorHAnsi"/>
                <w:sz w:val="28"/>
                <w:szCs w:val="28"/>
              </w:rPr>
              <w:t>QUALITY OF APPROACH AND SERVICE DELIVERY METHODOLOGY</w:t>
            </w:r>
          </w:p>
        </w:tc>
        <w:tc>
          <w:tcPr>
            <w:tcW w:w="1531" w:type="dxa"/>
            <w:shd w:val="clear" w:color="auto" w:fill="2F5496" w:themeFill="accent5" w:themeFillShade="BF"/>
          </w:tcPr>
          <w:p w14:paraId="12239DCF" w14:textId="77777777" w:rsidR="00C16FAA" w:rsidRPr="007D34C9" w:rsidRDefault="00C16FAA" w:rsidP="00FE7729">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val="en-US" w:eastAsia="ja-JP"/>
              </w:rPr>
            </w:pPr>
            <w:r w:rsidRPr="007D34C9">
              <w:rPr>
                <w:rFonts w:ascii="Arial" w:eastAsiaTheme="minorEastAsia" w:hAnsi="Arial" w:cs="Arial"/>
                <w:lang w:val="en-US" w:eastAsia="ja-JP"/>
              </w:rPr>
              <w:t>Total Weighting</w:t>
            </w:r>
          </w:p>
        </w:tc>
        <w:tc>
          <w:tcPr>
            <w:tcW w:w="1644" w:type="dxa"/>
            <w:shd w:val="clear" w:color="auto" w:fill="2F5496" w:themeFill="accent5" w:themeFillShade="BF"/>
          </w:tcPr>
          <w:p w14:paraId="7B69D621" w14:textId="77777777" w:rsidR="00C16FAA" w:rsidRPr="007D34C9" w:rsidRDefault="00C16FAA" w:rsidP="00FE7729">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val="en-US" w:eastAsia="ja-JP"/>
              </w:rPr>
            </w:pPr>
            <w:r w:rsidRPr="007D34C9">
              <w:rPr>
                <w:rFonts w:ascii="Arial" w:eastAsiaTheme="minorEastAsia" w:hAnsi="Arial" w:cs="Arial"/>
                <w:lang w:val="en-US" w:eastAsia="ja-JP"/>
              </w:rPr>
              <w:t>Maximum Marks</w:t>
            </w:r>
          </w:p>
        </w:tc>
        <w:tc>
          <w:tcPr>
            <w:tcW w:w="1531" w:type="dxa"/>
            <w:shd w:val="clear" w:color="auto" w:fill="2F5496" w:themeFill="accent5" w:themeFillShade="BF"/>
          </w:tcPr>
          <w:p w14:paraId="26489837" w14:textId="77777777" w:rsidR="00C16FAA" w:rsidRPr="007D34C9" w:rsidRDefault="00C16FAA" w:rsidP="00FE7729">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sidRPr="007D34C9">
              <w:rPr>
                <w:rFonts w:ascii="Arial" w:eastAsiaTheme="minorEastAsia" w:hAnsi="Arial" w:cs="Arial"/>
                <w:lang w:val="en-US" w:eastAsia="ja-JP"/>
              </w:rPr>
              <w:t>Minimum Marks Required</w:t>
            </w:r>
          </w:p>
        </w:tc>
      </w:tr>
      <w:tr w:rsidR="00C16FAA" w:rsidRPr="007D34C9" w14:paraId="05425931" w14:textId="77777777" w:rsidTr="6DFE6A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tcPr>
          <w:p w14:paraId="20889335" w14:textId="77777777" w:rsidR="00C16FAA" w:rsidRPr="007D34C9" w:rsidRDefault="00C16FAA" w:rsidP="00FE7729">
            <w:pPr>
              <w:spacing w:before="120" w:after="200" w:line="264" w:lineRule="auto"/>
              <w:rPr>
                <w:rFonts w:ascii="Arial" w:eastAsiaTheme="minorEastAsia" w:hAnsi="Arial" w:cs="Arial"/>
                <w:b w:val="0"/>
                <w:bCs w:val="0"/>
                <w:lang w:val="en-US" w:eastAsia="ja-JP"/>
              </w:rPr>
            </w:pPr>
          </w:p>
        </w:tc>
        <w:tc>
          <w:tcPr>
            <w:tcW w:w="5103" w:type="dxa"/>
            <w:vMerge/>
          </w:tcPr>
          <w:p w14:paraId="32841D90" w14:textId="77777777" w:rsidR="00C16FAA" w:rsidRPr="007D34C9" w:rsidRDefault="00C16FAA" w:rsidP="00FE7729">
            <w:pPr>
              <w:spacing w:before="120" w:after="200" w:line="264" w:lineRule="auto"/>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lang w:val="en-US" w:eastAsia="ja-JP"/>
              </w:rPr>
            </w:pPr>
          </w:p>
        </w:tc>
        <w:tc>
          <w:tcPr>
            <w:tcW w:w="1531" w:type="dxa"/>
            <w:shd w:val="clear" w:color="auto" w:fill="FEE6D2"/>
            <w:vAlign w:val="center"/>
          </w:tcPr>
          <w:p w14:paraId="116EF7D4" w14:textId="0F105A35" w:rsidR="00C16FAA" w:rsidRPr="00906472" w:rsidRDefault="00623E16" w:rsidP="00FE772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25</w:t>
            </w:r>
            <w:r w:rsidR="004444BF">
              <w:rPr>
                <w:rFonts w:ascii="Arial" w:eastAsiaTheme="minorEastAsia" w:hAnsi="Arial" w:cs="Arial"/>
                <w:b/>
                <w:lang w:val="en-US" w:eastAsia="ja-JP"/>
              </w:rPr>
              <w:t>%</w:t>
            </w:r>
          </w:p>
        </w:tc>
        <w:tc>
          <w:tcPr>
            <w:tcW w:w="1644" w:type="dxa"/>
            <w:shd w:val="clear" w:color="auto" w:fill="FEE6D2"/>
            <w:vAlign w:val="center"/>
          </w:tcPr>
          <w:p w14:paraId="692643AC" w14:textId="3ABAFF8C" w:rsidR="00C16FAA" w:rsidRPr="00906472" w:rsidRDefault="00623E16" w:rsidP="00FE772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150</w:t>
            </w:r>
          </w:p>
        </w:tc>
        <w:tc>
          <w:tcPr>
            <w:tcW w:w="1531" w:type="dxa"/>
            <w:shd w:val="clear" w:color="auto" w:fill="FEE6D2"/>
            <w:vAlign w:val="center"/>
          </w:tcPr>
          <w:p w14:paraId="7BFF1E82" w14:textId="2157DB80" w:rsidR="00C16FAA" w:rsidRPr="00906472" w:rsidRDefault="00623E16" w:rsidP="00FE772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15</w:t>
            </w:r>
            <w:r w:rsidR="00E01324">
              <w:rPr>
                <w:rFonts w:ascii="Arial" w:eastAsiaTheme="minorEastAsia" w:hAnsi="Arial" w:cs="Arial"/>
                <w:b/>
                <w:lang w:val="en-US" w:eastAsia="ja-JP"/>
              </w:rPr>
              <w:t>0</w:t>
            </w:r>
          </w:p>
        </w:tc>
      </w:tr>
      <w:tr w:rsidR="00621043" w:rsidRPr="007D34C9" w14:paraId="0CD3E760" w14:textId="77777777" w:rsidTr="00621043">
        <w:trPr>
          <w:trHeight w:val="20"/>
        </w:trPr>
        <w:tc>
          <w:tcPr>
            <w:cnfStyle w:val="001000000000" w:firstRow="0" w:lastRow="0" w:firstColumn="1" w:lastColumn="0" w:oddVBand="0" w:evenVBand="0" w:oddHBand="0" w:evenHBand="0" w:firstRowFirstColumn="0" w:firstRowLastColumn="0" w:lastRowFirstColumn="0" w:lastRowLastColumn="0"/>
            <w:tcW w:w="10376" w:type="dxa"/>
            <w:gridSpan w:val="5"/>
            <w:shd w:val="clear" w:color="auto" w:fill="DEEAF6" w:themeFill="accent1" w:themeFillTint="33"/>
          </w:tcPr>
          <w:p w14:paraId="6870E153" w14:textId="77777777" w:rsidR="00D935CE" w:rsidRPr="00D935CE" w:rsidRDefault="00D935CE" w:rsidP="00D935CE">
            <w:pPr>
              <w:spacing w:before="120" w:after="120"/>
              <w:rPr>
                <w:rFonts w:cstheme="minorHAnsi"/>
                <w:b w:val="0"/>
                <w:sz w:val="24"/>
                <w:szCs w:val="24"/>
              </w:rPr>
            </w:pPr>
            <w:r w:rsidRPr="00D935CE">
              <w:rPr>
                <w:rFonts w:cstheme="minorHAnsi"/>
                <w:b w:val="0"/>
                <w:sz w:val="24"/>
                <w:szCs w:val="24"/>
              </w:rPr>
              <w:t>Tenderers must describe their proposed approach and methodology for the effective delivery of the Consultancy Services described in Appendix 1 of the CFT.</w:t>
            </w:r>
          </w:p>
          <w:p w14:paraId="4D81220A" w14:textId="77777777" w:rsidR="00D935CE" w:rsidRPr="00D935CE" w:rsidRDefault="00D935CE" w:rsidP="00D935CE">
            <w:pPr>
              <w:spacing w:before="120" w:after="120"/>
              <w:rPr>
                <w:rFonts w:cstheme="minorHAnsi"/>
                <w:b w:val="0"/>
                <w:sz w:val="24"/>
                <w:szCs w:val="24"/>
              </w:rPr>
            </w:pPr>
            <w:r w:rsidRPr="00D935CE">
              <w:rPr>
                <w:rFonts w:cstheme="minorHAnsi"/>
                <w:b w:val="0"/>
                <w:sz w:val="24"/>
                <w:szCs w:val="24"/>
              </w:rPr>
              <w:t xml:space="preserve">Tenderers will be assessed on the </w:t>
            </w:r>
            <w:r w:rsidRPr="00D935CE">
              <w:rPr>
                <w:rFonts w:cstheme="minorHAnsi"/>
                <w:b w:val="0"/>
                <w:bCs w:val="0"/>
                <w:sz w:val="24"/>
                <w:szCs w:val="24"/>
              </w:rPr>
              <w:t>quality, relevance and robustness</w:t>
            </w:r>
            <w:r w:rsidRPr="00D935CE">
              <w:rPr>
                <w:rFonts w:cstheme="minorHAnsi"/>
                <w:b w:val="0"/>
                <w:sz w:val="24"/>
                <w:szCs w:val="24"/>
              </w:rPr>
              <w:t xml:space="preserve"> of their proposed approach, including:</w:t>
            </w:r>
          </w:p>
          <w:p w14:paraId="6E03C142" w14:textId="77777777" w:rsidR="00D935CE" w:rsidRPr="00D935CE" w:rsidRDefault="00D935CE" w:rsidP="00D935CE">
            <w:pPr>
              <w:numPr>
                <w:ilvl w:val="0"/>
                <w:numId w:val="30"/>
              </w:numPr>
              <w:spacing w:before="120" w:after="120"/>
              <w:rPr>
                <w:rFonts w:cstheme="minorHAnsi"/>
                <w:b w:val="0"/>
                <w:sz w:val="24"/>
                <w:szCs w:val="24"/>
              </w:rPr>
            </w:pPr>
            <w:r w:rsidRPr="00D935CE">
              <w:rPr>
                <w:rFonts w:cstheme="minorHAnsi"/>
                <w:b w:val="0"/>
                <w:sz w:val="24"/>
                <w:szCs w:val="24"/>
              </w:rPr>
              <w:t xml:space="preserve">the methodology for planning, mobilising and delivering individual consultancy assignments; </w:t>
            </w:r>
          </w:p>
          <w:p w14:paraId="2119E2D6" w14:textId="77777777" w:rsidR="00D935CE" w:rsidRPr="00D935CE" w:rsidRDefault="00D935CE" w:rsidP="00D935CE">
            <w:pPr>
              <w:numPr>
                <w:ilvl w:val="0"/>
                <w:numId w:val="30"/>
              </w:numPr>
              <w:spacing w:before="120" w:after="120"/>
              <w:rPr>
                <w:rFonts w:cstheme="minorHAnsi"/>
                <w:b w:val="0"/>
                <w:sz w:val="24"/>
                <w:szCs w:val="24"/>
              </w:rPr>
            </w:pPr>
            <w:r w:rsidRPr="00D935CE">
              <w:rPr>
                <w:rFonts w:cstheme="minorHAnsi"/>
                <w:b w:val="0"/>
                <w:sz w:val="24"/>
                <w:szCs w:val="24"/>
              </w:rPr>
              <w:t xml:space="preserve">the approach to defining and managing assignment objectives, deliverables, milestones and key performance indicators; </w:t>
            </w:r>
          </w:p>
          <w:p w14:paraId="791FE7E8" w14:textId="77777777" w:rsidR="00D935CE" w:rsidRPr="00D935CE" w:rsidRDefault="00D935CE" w:rsidP="00D935CE">
            <w:pPr>
              <w:numPr>
                <w:ilvl w:val="0"/>
                <w:numId w:val="30"/>
              </w:numPr>
              <w:spacing w:before="120" w:after="120"/>
              <w:rPr>
                <w:rFonts w:cstheme="minorHAnsi"/>
                <w:b w:val="0"/>
                <w:sz w:val="24"/>
                <w:szCs w:val="24"/>
              </w:rPr>
            </w:pPr>
            <w:r w:rsidRPr="00D935CE">
              <w:rPr>
                <w:rFonts w:cstheme="minorHAnsi"/>
                <w:b w:val="0"/>
                <w:sz w:val="24"/>
                <w:szCs w:val="24"/>
              </w:rPr>
              <w:t xml:space="preserve">the application of appropriate tools, methodologies, recognised good practice and benchmarking; </w:t>
            </w:r>
          </w:p>
          <w:p w14:paraId="5810AA03" w14:textId="77777777" w:rsidR="00D935CE" w:rsidRPr="00D935CE" w:rsidRDefault="00D935CE" w:rsidP="00D935CE">
            <w:pPr>
              <w:numPr>
                <w:ilvl w:val="0"/>
                <w:numId w:val="30"/>
              </w:numPr>
              <w:spacing w:before="120" w:after="120"/>
              <w:rPr>
                <w:rFonts w:cstheme="minorHAnsi"/>
                <w:b w:val="0"/>
                <w:sz w:val="24"/>
                <w:szCs w:val="24"/>
              </w:rPr>
            </w:pPr>
            <w:r w:rsidRPr="00D935CE">
              <w:rPr>
                <w:rFonts w:cstheme="minorHAnsi"/>
                <w:b w:val="0"/>
                <w:sz w:val="24"/>
                <w:szCs w:val="24"/>
              </w:rPr>
              <w:t xml:space="preserve">the approach to identifying and managing risks, issues, dependencies and emerging requirements; </w:t>
            </w:r>
          </w:p>
          <w:p w14:paraId="12572350" w14:textId="77777777" w:rsidR="00D935CE" w:rsidRPr="00D935CE" w:rsidRDefault="00D935CE" w:rsidP="00D935CE">
            <w:pPr>
              <w:numPr>
                <w:ilvl w:val="0"/>
                <w:numId w:val="30"/>
              </w:numPr>
              <w:spacing w:before="120" w:after="120"/>
              <w:rPr>
                <w:rFonts w:cstheme="minorHAnsi"/>
                <w:b w:val="0"/>
                <w:sz w:val="24"/>
                <w:szCs w:val="24"/>
              </w:rPr>
            </w:pPr>
            <w:r w:rsidRPr="00D935CE">
              <w:rPr>
                <w:rFonts w:cstheme="minorHAnsi"/>
                <w:b w:val="0"/>
                <w:sz w:val="24"/>
                <w:szCs w:val="24"/>
              </w:rPr>
              <w:t xml:space="preserve">arrangements for monitoring progress and ensuring delivery within agreed scope, timelines and budget; </w:t>
            </w:r>
          </w:p>
          <w:p w14:paraId="33F26EF5" w14:textId="77777777" w:rsidR="00D935CE" w:rsidRPr="00D935CE" w:rsidRDefault="00D935CE" w:rsidP="00D935CE">
            <w:pPr>
              <w:numPr>
                <w:ilvl w:val="0"/>
                <w:numId w:val="30"/>
              </w:numPr>
              <w:spacing w:before="120" w:after="120"/>
              <w:rPr>
                <w:rFonts w:cstheme="minorHAnsi"/>
                <w:b w:val="0"/>
                <w:sz w:val="24"/>
                <w:szCs w:val="24"/>
              </w:rPr>
            </w:pPr>
            <w:r w:rsidRPr="00D935CE">
              <w:rPr>
                <w:rFonts w:cstheme="minorHAnsi"/>
                <w:b w:val="0"/>
                <w:sz w:val="24"/>
                <w:szCs w:val="24"/>
              </w:rPr>
              <w:t xml:space="preserve">the approach to quality assurance, continuous improvement and incorporating lessons learned; and </w:t>
            </w:r>
          </w:p>
          <w:p w14:paraId="76977E00" w14:textId="77777777" w:rsidR="00D935CE" w:rsidRPr="00D935CE" w:rsidRDefault="00D935CE" w:rsidP="00D935CE">
            <w:pPr>
              <w:numPr>
                <w:ilvl w:val="0"/>
                <w:numId w:val="30"/>
              </w:numPr>
              <w:spacing w:before="120" w:after="120"/>
              <w:rPr>
                <w:rFonts w:cstheme="minorHAnsi"/>
                <w:b w:val="0"/>
                <w:sz w:val="24"/>
                <w:szCs w:val="24"/>
              </w:rPr>
            </w:pPr>
            <w:r w:rsidRPr="00D935CE">
              <w:rPr>
                <w:rFonts w:cstheme="minorHAnsi"/>
                <w:b w:val="0"/>
                <w:sz w:val="24"/>
                <w:szCs w:val="24"/>
              </w:rPr>
              <w:t xml:space="preserve">the approach to knowledge and skills transfer to Research Ireland personnel. </w:t>
            </w:r>
          </w:p>
          <w:p w14:paraId="2CC9AD67" w14:textId="77777777" w:rsidR="00D935CE" w:rsidRPr="00D935CE" w:rsidRDefault="00D935CE" w:rsidP="00D935CE">
            <w:pPr>
              <w:spacing w:before="120" w:after="120"/>
              <w:rPr>
                <w:rFonts w:cstheme="minorHAnsi"/>
                <w:b w:val="0"/>
                <w:sz w:val="24"/>
                <w:szCs w:val="24"/>
              </w:rPr>
            </w:pPr>
            <w:r w:rsidRPr="00D935CE">
              <w:rPr>
                <w:rFonts w:cstheme="minorHAnsi"/>
                <w:b w:val="0"/>
                <w:sz w:val="24"/>
                <w:szCs w:val="24"/>
              </w:rPr>
              <w:t xml:space="preserve">Tenderers must demonstrate how their proposed methodology can be </w:t>
            </w:r>
            <w:r w:rsidRPr="00D935CE">
              <w:rPr>
                <w:rFonts w:cstheme="minorHAnsi"/>
                <w:b w:val="0"/>
                <w:bCs w:val="0"/>
                <w:sz w:val="24"/>
                <w:szCs w:val="24"/>
              </w:rPr>
              <w:t>adapted and applied to consultancy assignments of varying nature, scale and complexity across the Core Consultancy Service Areas described in Appendix 1</w:t>
            </w:r>
            <w:r w:rsidRPr="00D935CE">
              <w:rPr>
                <w:rFonts w:cstheme="minorHAnsi"/>
                <w:b w:val="0"/>
                <w:sz w:val="24"/>
                <w:szCs w:val="24"/>
              </w:rPr>
              <w:t>.</w:t>
            </w:r>
          </w:p>
          <w:p w14:paraId="500E155E" w14:textId="77777777" w:rsidR="00D935CE" w:rsidRPr="00D935CE" w:rsidRDefault="00D935CE" w:rsidP="00D935CE">
            <w:pPr>
              <w:spacing w:before="120" w:after="120"/>
              <w:rPr>
                <w:rFonts w:cstheme="minorHAnsi"/>
                <w:b w:val="0"/>
                <w:sz w:val="24"/>
                <w:szCs w:val="24"/>
              </w:rPr>
            </w:pPr>
            <w:r w:rsidRPr="00D935CE">
              <w:rPr>
                <w:rFonts w:cstheme="minorHAnsi"/>
                <w:b w:val="0"/>
                <w:sz w:val="24"/>
                <w:szCs w:val="24"/>
              </w:rPr>
              <w:t>Responses should be specific to the requirements of this CFT and should demonstrate how the proposed approach will operate in practice in delivering consultancy assignments for Research Ireland.</w:t>
            </w:r>
          </w:p>
          <w:p w14:paraId="7FA8E130" w14:textId="4BA430DA" w:rsidR="00621043" w:rsidRPr="00C13181" w:rsidRDefault="005643B8" w:rsidP="003B4F12">
            <w:pPr>
              <w:spacing w:before="80" w:line="264" w:lineRule="auto"/>
              <w:ind w:left="57" w:right="57"/>
              <w:rPr>
                <w:rFonts w:eastAsiaTheme="minorEastAsia" w:cstheme="minorHAnsi"/>
                <w:b w:val="0"/>
                <w:lang w:val="en-US" w:eastAsia="ja-JP"/>
              </w:rPr>
            </w:pPr>
            <w:r w:rsidRPr="005643B8">
              <w:rPr>
                <w:rFonts w:eastAsiaTheme="minorEastAsia" w:cstheme="minorHAnsi"/>
                <w:color w:val="C00000"/>
                <w:lang w:val="en-US" w:eastAsia="ja-JP"/>
              </w:rPr>
              <w:t xml:space="preserve"> strict page limit of eight [8] A4 pages applies to this award criterion. (Font Calibri - size 11)</w:t>
            </w:r>
            <w:r w:rsidR="00621043" w:rsidRPr="00C13181">
              <w:rPr>
                <w:rFonts w:eastAsiaTheme="minorEastAsia" w:cstheme="minorHAnsi"/>
                <w:b w:val="0"/>
                <w:color w:val="C00000"/>
                <w:lang w:val="en-US" w:eastAsia="ja-JP"/>
              </w:rPr>
              <w:t>.</w:t>
            </w:r>
          </w:p>
        </w:tc>
      </w:tr>
      <w:tr w:rsidR="003B4F12" w:rsidRPr="007D34C9" w14:paraId="268F74EB" w14:textId="77777777" w:rsidTr="00D935CE">
        <w:trPr>
          <w:cnfStyle w:val="000000100000" w:firstRow="0" w:lastRow="0" w:firstColumn="0" w:lastColumn="0" w:oddVBand="0" w:evenVBand="0" w:oddHBand="1" w:evenHBand="0" w:firstRowFirstColumn="0" w:firstRowLastColumn="0" w:lastRowFirstColumn="0" w:lastRowLastColumn="0"/>
          <w:trHeight w:val="2876"/>
        </w:trPr>
        <w:tc>
          <w:tcPr>
            <w:cnfStyle w:val="001000000000" w:firstRow="0" w:lastRow="0" w:firstColumn="1" w:lastColumn="0" w:oddVBand="0" w:evenVBand="0" w:oddHBand="0" w:evenHBand="0" w:firstRowFirstColumn="0" w:firstRowLastColumn="0" w:lastRowFirstColumn="0" w:lastRowLastColumn="0"/>
            <w:tcW w:w="10376" w:type="dxa"/>
            <w:gridSpan w:val="5"/>
            <w:shd w:val="clear" w:color="auto" w:fill="FFFFFF" w:themeFill="background1"/>
          </w:tcPr>
          <w:p w14:paraId="571D9FFC" w14:textId="136C75D4" w:rsidR="003B4F12" w:rsidRPr="005811B3" w:rsidRDefault="003B4F12" w:rsidP="00FE7729">
            <w:pPr>
              <w:spacing w:before="80" w:line="264" w:lineRule="auto"/>
              <w:rPr>
                <w:rFonts w:ascii="Arial" w:eastAsiaTheme="minorEastAsia" w:hAnsi="Arial" w:cs="Arial"/>
                <w:lang w:val="en-US" w:eastAsia="ja-JP"/>
              </w:rPr>
            </w:pPr>
          </w:p>
        </w:tc>
      </w:tr>
      <w:bookmarkEnd w:id="5"/>
    </w:tbl>
    <w:p w14:paraId="6C63712B" w14:textId="77777777" w:rsidR="00C16FAA" w:rsidRPr="0016172A" w:rsidRDefault="00C16FAA" w:rsidP="00C16FAA">
      <w:pPr>
        <w:rPr>
          <w:rFonts w:ascii="Arial" w:hAnsi="Arial" w:cs="Arial"/>
          <w:b/>
          <w:sz w:val="24"/>
          <w:szCs w:val="24"/>
          <w:lang w:val="en-GB"/>
        </w:rPr>
      </w:pPr>
    </w:p>
    <w:p w14:paraId="3DF96054" w14:textId="77777777" w:rsidR="00C16FAA" w:rsidRDefault="00C16FAA" w:rsidP="00C16FAA">
      <w:pPr>
        <w:rPr>
          <w:rFonts w:ascii="Arial" w:hAnsi="Arial" w:cs="Arial"/>
          <w:b/>
          <w:sz w:val="28"/>
          <w:szCs w:val="28"/>
          <w:lang w:val="en-GB"/>
        </w:rPr>
        <w:sectPr w:rsidR="00C16FAA" w:rsidSect="00FE7729">
          <w:footerReference w:type="even" r:id="rId18"/>
          <w:footerReference w:type="default" r:id="rId19"/>
          <w:headerReference w:type="first" r:id="rId20"/>
          <w:pgSz w:w="12240" w:h="15840"/>
          <w:pgMar w:top="851" w:right="900" w:bottom="1135" w:left="1276" w:header="720" w:footer="720" w:gutter="0"/>
          <w:cols w:space="720"/>
          <w:noEndnote/>
          <w:titlePg/>
          <w:docGrid w:linePitch="299"/>
        </w:sectPr>
      </w:pPr>
    </w:p>
    <w:tbl>
      <w:tblPr>
        <w:tblStyle w:val="GridTable4-Accent5"/>
        <w:tblW w:w="9639" w:type="dxa"/>
        <w:tblInd w:w="-5" w:type="dxa"/>
        <w:tblLook w:val="04A0" w:firstRow="1" w:lastRow="0" w:firstColumn="1" w:lastColumn="0" w:noHBand="0" w:noVBand="1"/>
      </w:tblPr>
      <w:tblGrid>
        <w:gridCol w:w="555"/>
        <w:gridCol w:w="4790"/>
        <w:gridCol w:w="1507"/>
        <w:gridCol w:w="1605"/>
        <w:gridCol w:w="1182"/>
      </w:tblGrid>
      <w:tr w:rsidR="00C16FAA" w:rsidRPr="007D34C9" w14:paraId="4C1EC603" w14:textId="77777777" w:rsidTr="00401A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val="restart"/>
            <w:shd w:val="clear" w:color="auto" w:fill="2F5496" w:themeFill="accent5" w:themeFillShade="BF"/>
            <w:vAlign w:val="center"/>
          </w:tcPr>
          <w:p w14:paraId="22F14AF6" w14:textId="77777777" w:rsidR="00C16FAA" w:rsidRPr="00D31D09" w:rsidRDefault="00C16FAA" w:rsidP="00FE7729">
            <w:pPr>
              <w:spacing w:before="120" w:after="200" w:line="264" w:lineRule="auto"/>
              <w:ind w:left="1474" w:hanging="1474"/>
              <w:rPr>
                <w:rFonts w:ascii="Arial" w:eastAsiaTheme="minorEastAsia" w:hAnsi="Arial" w:cs="Arial"/>
                <w:caps/>
                <w:lang w:val="en-US" w:eastAsia="ja-JP"/>
              </w:rPr>
            </w:pPr>
            <w:r>
              <w:rPr>
                <w:rFonts w:ascii="Arial" w:eastAsiaTheme="minorEastAsia" w:hAnsi="Arial" w:cs="Arial"/>
                <w:caps/>
                <w:lang w:val="en-US" w:eastAsia="ja-JP"/>
              </w:rPr>
              <w:t>B.</w:t>
            </w:r>
          </w:p>
        </w:tc>
        <w:tc>
          <w:tcPr>
            <w:tcW w:w="5103" w:type="dxa"/>
            <w:vMerge w:val="restart"/>
            <w:shd w:val="clear" w:color="auto" w:fill="2F5496" w:themeFill="accent5" w:themeFillShade="BF"/>
            <w:vAlign w:val="center"/>
          </w:tcPr>
          <w:p w14:paraId="1DD58E0B" w14:textId="77777777" w:rsidR="00C16FAA" w:rsidRDefault="00C16FAA" w:rsidP="00FE7729">
            <w:pPr>
              <w:spacing w:before="120" w:after="200" w:line="264" w:lineRule="auto"/>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Pr>
                <w:rFonts w:ascii="Arial" w:eastAsiaTheme="minorEastAsia" w:hAnsi="Arial" w:cs="Arial"/>
                <w:lang w:val="en-US" w:eastAsia="ja-JP"/>
              </w:rPr>
              <w:t>AWARD CRITERIA</w:t>
            </w:r>
          </w:p>
          <w:p w14:paraId="24B70B33" w14:textId="4FF9BC29" w:rsidR="00C16FAA" w:rsidRPr="00312E35" w:rsidRDefault="00623E16" w:rsidP="00FE7729">
            <w:pPr>
              <w:spacing w:before="120" w:after="200" w:line="264" w:lineRule="auto"/>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caps/>
                <w:sz w:val="24"/>
                <w:szCs w:val="24"/>
                <w:lang w:val="en-US" w:eastAsia="ja-JP"/>
              </w:rPr>
            </w:pPr>
            <w:r>
              <w:rPr>
                <w:rFonts w:cstheme="minorHAnsi"/>
                <w:caps/>
                <w:sz w:val="24"/>
                <w:szCs w:val="24"/>
              </w:rPr>
              <w:t>C</w:t>
            </w:r>
            <w:r w:rsidRPr="00623E16">
              <w:rPr>
                <w:rFonts w:cstheme="minorHAnsi"/>
                <w:caps/>
                <w:sz w:val="24"/>
                <w:szCs w:val="24"/>
              </w:rPr>
              <w:t>ONTRACT MANAGEMENT, GOVERNANCE AND QUALITY ASSURANCE</w:t>
            </w:r>
          </w:p>
        </w:tc>
        <w:tc>
          <w:tcPr>
            <w:tcW w:w="1531" w:type="dxa"/>
            <w:shd w:val="clear" w:color="auto" w:fill="2F5496" w:themeFill="accent5" w:themeFillShade="BF"/>
          </w:tcPr>
          <w:p w14:paraId="1D3556C8" w14:textId="77777777" w:rsidR="00C16FAA" w:rsidRPr="007D34C9" w:rsidRDefault="00C16FAA" w:rsidP="00FE7729">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val="en-US" w:eastAsia="ja-JP"/>
              </w:rPr>
            </w:pPr>
            <w:r w:rsidRPr="007D34C9">
              <w:rPr>
                <w:rFonts w:ascii="Arial" w:eastAsiaTheme="minorEastAsia" w:hAnsi="Arial" w:cs="Arial"/>
                <w:lang w:val="en-US" w:eastAsia="ja-JP"/>
              </w:rPr>
              <w:t>Total Weighting</w:t>
            </w:r>
          </w:p>
        </w:tc>
        <w:tc>
          <w:tcPr>
            <w:tcW w:w="1644" w:type="dxa"/>
            <w:shd w:val="clear" w:color="auto" w:fill="2F5496" w:themeFill="accent5" w:themeFillShade="BF"/>
          </w:tcPr>
          <w:p w14:paraId="224EF36D" w14:textId="77777777" w:rsidR="00C16FAA" w:rsidRPr="007D34C9" w:rsidRDefault="00C16FAA" w:rsidP="00FE7729">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val="en-US" w:eastAsia="ja-JP"/>
              </w:rPr>
            </w:pPr>
            <w:r w:rsidRPr="007D34C9">
              <w:rPr>
                <w:rFonts w:ascii="Arial" w:eastAsiaTheme="minorEastAsia" w:hAnsi="Arial" w:cs="Arial"/>
                <w:lang w:val="en-US" w:eastAsia="ja-JP"/>
              </w:rPr>
              <w:t>Maximum Marks</w:t>
            </w:r>
          </w:p>
        </w:tc>
        <w:tc>
          <w:tcPr>
            <w:tcW w:w="794" w:type="dxa"/>
            <w:shd w:val="clear" w:color="auto" w:fill="2F5496" w:themeFill="accent5" w:themeFillShade="BF"/>
          </w:tcPr>
          <w:p w14:paraId="49DD5BFD" w14:textId="77777777" w:rsidR="00C16FAA" w:rsidRPr="007D34C9" w:rsidRDefault="00C16FAA" w:rsidP="00FE7729">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sidRPr="007D34C9">
              <w:rPr>
                <w:rFonts w:ascii="Arial" w:eastAsiaTheme="minorEastAsia" w:hAnsi="Arial" w:cs="Arial"/>
                <w:lang w:val="en-US" w:eastAsia="ja-JP"/>
              </w:rPr>
              <w:t>Minimum Marks Required</w:t>
            </w:r>
          </w:p>
        </w:tc>
      </w:tr>
      <w:tr w:rsidR="00C16FAA" w:rsidRPr="007D34C9" w14:paraId="680CE2AE" w14:textId="77777777" w:rsidTr="00401A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shd w:val="clear" w:color="auto" w:fill="2F5496" w:themeFill="accent5" w:themeFillShade="BF"/>
          </w:tcPr>
          <w:p w14:paraId="539F3768" w14:textId="77777777" w:rsidR="00C16FAA" w:rsidRPr="007D34C9" w:rsidRDefault="00C16FAA" w:rsidP="00FE7729">
            <w:pPr>
              <w:spacing w:before="120" w:after="200" w:line="264" w:lineRule="auto"/>
              <w:rPr>
                <w:rFonts w:ascii="Arial" w:eastAsiaTheme="minorEastAsia" w:hAnsi="Arial" w:cs="Arial"/>
                <w:b w:val="0"/>
                <w:bCs w:val="0"/>
                <w:lang w:val="en-US" w:eastAsia="ja-JP"/>
              </w:rPr>
            </w:pPr>
          </w:p>
        </w:tc>
        <w:tc>
          <w:tcPr>
            <w:tcW w:w="5103" w:type="dxa"/>
            <w:vMerge/>
            <w:shd w:val="clear" w:color="auto" w:fill="2F5496" w:themeFill="accent5" w:themeFillShade="BF"/>
          </w:tcPr>
          <w:p w14:paraId="1E1D7437" w14:textId="77777777" w:rsidR="00C16FAA" w:rsidRPr="007D34C9" w:rsidRDefault="00C16FAA" w:rsidP="00FE7729">
            <w:pPr>
              <w:spacing w:before="120" w:after="200" w:line="264" w:lineRule="auto"/>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lang w:val="en-US" w:eastAsia="ja-JP"/>
              </w:rPr>
            </w:pPr>
          </w:p>
        </w:tc>
        <w:tc>
          <w:tcPr>
            <w:tcW w:w="1531" w:type="dxa"/>
            <w:shd w:val="clear" w:color="auto" w:fill="FEE6D2"/>
            <w:vAlign w:val="center"/>
          </w:tcPr>
          <w:p w14:paraId="6B0016E1" w14:textId="3B7DC685" w:rsidR="00C16FAA" w:rsidRPr="00906472" w:rsidRDefault="00623E16" w:rsidP="00FE772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1</w:t>
            </w:r>
            <w:r w:rsidR="006A5076">
              <w:rPr>
                <w:rFonts w:ascii="Arial" w:eastAsiaTheme="minorEastAsia" w:hAnsi="Arial" w:cs="Arial"/>
                <w:b/>
                <w:lang w:val="en-US" w:eastAsia="ja-JP"/>
              </w:rPr>
              <w:t>5%</w:t>
            </w:r>
          </w:p>
        </w:tc>
        <w:tc>
          <w:tcPr>
            <w:tcW w:w="1644" w:type="dxa"/>
            <w:shd w:val="clear" w:color="auto" w:fill="FEE6D2"/>
            <w:vAlign w:val="center"/>
          </w:tcPr>
          <w:p w14:paraId="7D7A98B7" w14:textId="1E817F58" w:rsidR="00C16FAA" w:rsidRPr="00906472" w:rsidRDefault="00623E16" w:rsidP="00FE772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1</w:t>
            </w:r>
            <w:r w:rsidR="006A5076">
              <w:rPr>
                <w:rFonts w:ascii="Arial" w:eastAsiaTheme="minorEastAsia" w:hAnsi="Arial" w:cs="Arial"/>
                <w:b/>
                <w:lang w:val="en-US" w:eastAsia="ja-JP"/>
              </w:rPr>
              <w:t>50</w:t>
            </w:r>
          </w:p>
        </w:tc>
        <w:tc>
          <w:tcPr>
            <w:tcW w:w="794" w:type="dxa"/>
            <w:shd w:val="clear" w:color="auto" w:fill="FEE6D2"/>
            <w:vAlign w:val="center"/>
          </w:tcPr>
          <w:p w14:paraId="6341A2BC" w14:textId="3AF62B04" w:rsidR="00C16FAA" w:rsidRPr="00906472" w:rsidRDefault="00623E16" w:rsidP="00FE772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90</w:t>
            </w:r>
            <w:r w:rsidR="006A5076">
              <w:rPr>
                <w:rFonts w:ascii="Arial" w:eastAsiaTheme="minorEastAsia" w:hAnsi="Arial" w:cs="Arial"/>
                <w:b/>
                <w:lang w:val="en-US" w:eastAsia="ja-JP"/>
              </w:rPr>
              <w:t>0</w:t>
            </w:r>
          </w:p>
        </w:tc>
      </w:tr>
      <w:tr w:rsidR="00621043" w:rsidRPr="007D34C9" w14:paraId="0041FAD2" w14:textId="77777777" w:rsidTr="00401A32">
        <w:trPr>
          <w:trHeight w:val="20"/>
        </w:trPr>
        <w:tc>
          <w:tcPr>
            <w:cnfStyle w:val="001000000000" w:firstRow="0" w:lastRow="0" w:firstColumn="1" w:lastColumn="0" w:oddVBand="0" w:evenVBand="0" w:oddHBand="0" w:evenHBand="0" w:firstRowFirstColumn="0" w:firstRowLastColumn="0" w:lastRowFirstColumn="0" w:lastRowLastColumn="0"/>
            <w:tcW w:w="9639" w:type="dxa"/>
            <w:gridSpan w:val="5"/>
            <w:shd w:val="clear" w:color="auto" w:fill="DEEAF6" w:themeFill="accent1" w:themeFillTint="33"/>
          </w:tcPr>
          <w:p w14:paraId="71101028" w14:textId="77777777" w:rsidR="00D935CE" w:rsidRPr="00D935CE" w:rsidRDefault="00D935CE" w:rsidP="00D935CE">
            <w:pPr>
              <w:spacing w:before="120" w:after="120"/>
              <w:rPr>
                <w:rFonts w:cstheme="minorHAnsi"/>
                <w:b w:val="0"/>
                <w:sz w:val="24"/>
                <w:szCs w:val="24"/>
              </w:rPr>
            </w:pPr>
            <w:r w:rsidRPr="00D935CE">
              <w:rPr>
                <w:rFonts w:cstheme="minorHAnsi"/>
                <w:b w:val="0"/>
                <w:sz w:val="24"/>
                <w:szCs w:val="24"/>
              </w:rPr>
              <w:t>Tenderers must describe their proposed approach to the effective management, governance and quality assurance of the Contract and individual consultancy assignments delivered under it.</w:t>
            </w:r>
          </w:p>
          <w:p w14:paraId="1048CCB7" w14:textId="77777777" w:rsidR="00D935CE" w:rsidRPr="00D935CE" w:rsidRDefault="00D935CE" w:rsidP="00D935CE">
            <w:pPr>
              <w:spacing w:before="120" w:after="120"/>
              <w:rPr>
                <w:rFonts w:cstheme="minorHAnsi"/>
                <w:b w:val="0"/>
                <w:sz w:val="24"/>
                <w:szCs w:val="24"/>
              </w:rPr>
            </w:pPr>
            <w:r w:rsidRPr="00D935CE">
              <w:rPr>
                <w:rFonts w:cstheme="minorHAnsi"/>
                <w:b w:val="0"/>
                <w:sz w:val="24"/>
                <w:szCs w:val="24"/>
              </w:rPr>
              <w:t xml:space="preserve">Tenderers will be assessed on the </w:t>
            </w:r>
            <w:r w:rsidRPr="00D935CE">
              <w:rPr>
                <w:rFonts w:cstheme="minorHAnsi"/>
                <w:b w:val="0"/>
                <w:bCs w:val="0"/>
                <w:sz w:val="24"/>
                <w:szCs w:val="24"/>
              </w:rPr>
              <w:t>quality, relevance and robustness</w:t>
            </w:r>
            <w:r w:rsidRPr="00D935CE">
              <w:rPr>
                <w:rFonts w:cstheme="minorHAnsi"/>
                <w:b w:val="0"/>
                <w:sz w:val="24"/>
                <w:szCs w:val="24"/>
              </w:rPr>
              <w:t xml:space="preserve"> of their proposed arrangements, including:</w:t>
            </w:r>
          </w:p>
          <w:p w14:paraId="53E23776" w14:textId="77777777" w:rsidR="00D935CE" w:rsidRPr="00D935CE" w:rsidRDefault="00D935CE" w:rsidP="00D935CE">
            <w:pPr>
              <w:numPr>
                <w:ilvl w:val="0"/>
                <w:numId w:val="31"/>
              </w:numPr>
              <w:spacing w:before="120" w:after="120"/>
              <w:rPr>
                <w:rFonts w:cstheme="minorHAnsi"/>
                <w:b w:val="0"/>
                <w:sz w:val="24"/>
                <w:szCs w:val="24"/>
              </w:rPr>
            </w:pPr>
            <w:r w:rsidRPr="00D935CE">
              <w:rPr>
                <w:rFonts w:cstheme="minorHAnsi"/>
                <w:b w:val="0"/>
                <w:sz w:val="24"/>
                <w:szCs w:val="24"/>
              </w:rPr>
              <w:t xml:space="preserve">the proposed contract governance and account management arrangements, including roles, responsibilities and lines of accountability; </w:t>
            </w:r>
          </w:p>
          <w:p w14:paraId="28767F70" w14:textId="77777777" w:rsidR="00D935CE" w:rsidRPr="00D935CE" w:rsidRDefault="00D935CE" w:rsidP="00D935CE">
            <w:pPr>
              <w:numPr>
                <w:ilvl w:val="0"/>
                <w:numId w:val="31"/>
              </w:numPr>
              <w:spacing w:before="120" w:after="120"/>
              <w:rPr>
                <w:rFonts w:cstheme="minorHAnsi"/>
                <w:b w:val="0"/>
                <w:sz w:val="24"/>
                <w:szCs w:val="24"/>
              </w:rPr>
            </w:pPr>
            <w:r w:rsidRPr="00D935CE">
              <w:rPr>
                <w:rFonts w:cstheme="minorHAnsi"/>
                <w:b w:val="0"/>
                <w:sz w:val="24"/>
                <w:szCs w:val="24"/>
              </w:rPr>
              <w:t xml:space="preserve">arrangements for communication, reporting and engagement with Research Ireland at contract and assignment level; </w:t>
            </w:r>
          </w:p>
          <w:p w14:paraId="6503AFCC" w14:textId="77777777" w:rsidR="00D935CE" w:rsidRPr="00D935CE" w:rsidRDefault="00D935CE" w:rsidP="00D935CE">
            <w:pPr>
              <w:numPr>
                <w:ilvl w:val="0"/>
                <w:numId w:val="31"/>
              </w:numPr>
              <w:spacing w:before="120" w:after="120"/>
              <w:rPr>
                <w:rFonts w:cstheme="minorHAnsi"/>
                <w:b w:val="0"/>
                <w:sz w:val="24"/>
                <w:szCs w:val="24"/>
              </w:rPr>
            </w:pPr>
            <w:r w:rsidRPr="00D935CE">
              <w:rPr>
                <w:rFonts w:cstheme="minorHAnsi"/>
                <w:b w:val="0"/>
                <w:sz w:val="24"/>
                <w:szCs w:val="24"/>
              </w:rPr>
              <w:t xml:space="preserve">the approach to monitoring performance against agreed deliverables, milestones, timelines, budgets and key performance indicators; </w:t>
            </w:r>
          </w:p>
          <w:p w14:paraId="597C0338" w14:textId="77777777" w:rsidR="00D935CE" w:rsidRPr="00D935CE" w:rsidRDefault="00D935CE" w:rsidP="00D935CE">
            <w:pPr>
              <w:numPr>
                <w:ilvl w:val="0"/>
                <w:numId w:val="31"/>
              </w:numPr>
              <w:spacing w:before="120" w:after="120"/>
              <w:rPr>
                <w:rFonts w:cstheme="minorHAnsi"/>
                <w:b w:val="0"/>
                <w:sz w:val="24"/>
                <w:szCs w:val="24"/>
              </w:rPr>
            </w:pPr>
            <w:r w:rsidRPr="00D935CE">
              <w:rPr>
                <w:rFonts w:cstheme="minorHAnsi"/>
                <w:b w:val="0"/>
                <w:sz w:val="24"/>
                <w:szCs w:val="24"/>
              </w:rPr>
              <w:t xml:space="preserve">the approach to quality assurance and review of consultancy deliverables prior to submission to Research Ireland; </w:t>
            </w:r>
          </w:p>
          <w:p w14:paraId="05945A95" w14:textId="77777777" w:rsidR="00D935CE" w:rsidRPr="00D935CE" w:rsidRDefault="00D935CE" w:rsidP="00D935CE">
            <w:pPr>
              <w:numPr>
                <w:ilvl w:val="0"/>
                <w:numId w:val="31"/>
              </w:numPr>
              <w:spacing w:before="120" w:after="120"/>
              <w:rPr>
                <w:rFonts w:cstheme="minorHAnsi"/>
                <w:b w:val="0"/>
                <w:sz w:val="24"/>
                <w:szCs w:val="24"/>
              </w:rPr>
            </w:pPr>
            <w:r w:rsidRPr="00D935CE">
              <w:rPr>
                <w:rFonts w:cstheme="minorHAnsi"/>
                <w:b w:val="0"/>
                <w:sz w:val="24"/>
                <w:szCs w:val="24"/>
              </w:rPr>
              <w:t xml:space="preserve">arrangements for managing changes to requirements, scope, priorities and dependencies; </w:t>
            </w:r>
          </w:p>
          <w:p w14:paraId="2763B470" w14:textId="77777777" w:rsidR="00D935CE" w:rsidRPr="00D935CE" w:rsidRDefault="00D935CE" w:rsidP="00D935CE">
            <w:pPr>
              <w:numPr>
                <w:ilvl w:val="0"/>
                <w:numId w:val="31"/>
              </w:numPr>
              <w:spacing w:before="120" w:after="120"/>
              <w:rPr>
                <w:rFonts w:cstheme="minorHAnsi"/>
                <w:b w:val="0"/>
                <w:sz w:val="24"/>
                <w:szCs w:val="24"/>
              </w:rPr>
            </w:pPr>
            <w:r w:rsidRPr="00D935CE">
              <w:rPr>
                <w:rFonts w:cstheme="minorHAnsi"/>
                <w:b w:val="0"/>
                <w:sz w:val="24"/>
                <w:szCs w:val="24"/>
              </w:rPr>
              <w:t xml:space="preserve">the approach to identifying, managing and escalating performance issues, delays, complaints and disputes; </w:t>
            </w:r>
          </w:p>
          <w:p w14:paraId="370DE9E8" w14:textId="77777777" w:rsidR="00D935CE" w:rsidRPr="00D935CE" w:rsidRDefault="00D935CE" w:rsidP="00D935CE">
            <w:pPr>
              <w:numPr>
                <w:ilvl w:val="0"/>
                <w:numId w:val="31"/>
              </w:numPr>
              <w:spacing w:before="120" w:after="120"/>
              <w:rPr>
                <w:rFonts w:cstheme="minorHAnsi"/>
                <w:b w:val="0"/>
                <w:sz w:val="24"/>
                <w:szCs w:val="24"/>
              </w:rPr>
            </w:pPr>
            <w:r w:rsidRPr="00D935CE">
              <w:rPr>
                <w:rFonts w:cstheme="minorHAnsi"/>
                <w:b w:val="0"/>
                <w:sz w:val="24"/>
                <w:szCs w:val="24"/>
              </w:rPr>
              <w:t xml:space="preserve">arrangements for corrective and remedial action, including how lessons learned will be incorporated to prevent recurrence; </w:t>
            </w:r>
          </w:p>
          <w:p w14:paraId="2BD32C1E" w14:textId="77777777" w:rsidR="00D935CE" w:rsidRPr="00D935CE" w:rsidRDefault="00D935CE" w:rsidP="00D935CE">
            <w:pPr>
              <w:numPr>
                <w:ilvl w:val="0"/>
                <w:numId w:val="31"/>
              </w:numPr>
              <w:spacing w:before="120" w:after="120"/>
              <w:rPr>
                <w:rFonts w:cstheme="minorHAnsi"/>
                <w:b w:val="0"/>
                <w:sz w:val="24"/>
                <w:szCs w:val="24"/>
              </w:rPr>
            </w:pPr>
            <w:r w:rsidRPr="00D935CE">
              <w:rPr>
                <w:rFonts w:cstheme="minorHAnsi"/>
                <w:b w:val="0"/>
                <w:sz w:val="24"/>
                <w:szCs w:val="24"/>
              </w:rPr>
              <w:t xml:space="preserve">the approach to monitoring contract performance and identifying opportunities for continuous improvement, efficiencies and value for money; and </w:t>
            </w:r>
          </w:p>
          <w:p w14:paraId="5F5055A3" w14:textId="77777777" w:rsidR="00D935CE" w:rsidRPr="00D935CE" w:rsidRDefault="00D935CE" w:rsidP="00D935CE">
            <w:pPr>
              <w:numPr>
                <w:ilvl w:val="0"/>
                <w:numId w:val="31"/>
              </w:numPr>
              <w:spacing w:before="120" w:after="120"/>
              <w:rPr>
                <w:rFonts w:cstheme="minorHAnsi"/>
                <w:b w:val="0"/>
                <w:sz w:val="24"/>
                <w:szCs w:val="24"/>
              </w:rPr>
            </w:pPr>
            <w:r w:rsidRPr="00D935CE">
              <w:rPr>
                <w:rFonts w:cstheme="minorHAnsi"/>
                <w:b w:val="0"/>
                <w:sz w:val="24"/>
                <w:szCs w:val="24"/>
              </w:rPr>
              <w:t xml:space="preserve">the arrangements for ensuring appropriate oversight and continuity of service across consultancy assignments. </w:t>
            </w:r>
          </w:p>
          <w:p w14:paraId="27F226C8" w14:textId="77777777" w:rsidR="00D935CE" w:rsidRPr="00D935CE" w:rsidRDefault="00D935CE" w:rsidP="00D935CE">
            <w:pPr>
              <w:spacing w:before="120" w:after="120"/>
              <w:rPr>
                <w:rFonts w:ascii="Times New Roman"/>
                <w:b w:val="0"/>
                <w:sz w:val="24"/>
                <w:szCs w:val="24"/>
              </w:rPr>
            </w:pPr>
            <w:r w:rsidRPr="00D935CE">
              <w:rPr>
                <w:rFonts w:cstheme="minorHAnsi"/>
                <w:b w:val="0"/>
                <w:sz w:val="24"/>
                <w:szCs w:val="24"/>
              </w:rPr>
              <w:t>Tenderers must demonstrate how their proposed arrangements will support an effective working relationship with Research Ireland and ensure appropriate governance, accountability, quality and performance throughout the term of the Contract</w:t>
            </w:r>
            <w:r w:rsidRPr="00D935CE">
              <w:rPr>
                <w:rFonts w:ascii="Times New Roman"/>
                <w:b w:val="0"/>
                <w:sz w:val="24"/>
                <w:szCs w:val="24"/>
              </w:rPr>
              <w:t>.</w:t>
            </w:r>
          </w:p>
          <w:p w14:paraId="3E849B2E" w14:textId="1E0340DE" w:rsidR="00621043" w:rsidRPr="00D935CE" w:rsidRDefault="00623E16" w:rsidP="00D935CE">
            <w:pPr>
              <w:spacing w:before="120" w:after="120"/>
              <w:rPr>
                <w:rFonts w:eastAsiaTheme="minorEastAsia" w:cs="Arial"/>
                <w:i/>
                <w:lang w:val="en-US" w:eastAsia="ja-JP"/>
              </w:rPr>
            </w:pPr>
            <w:r w:rsidRPr="00D935CE">
              <w:rPr>
                <w:color w:val="FF0000"/>
                <w:sz w:val="24"/>
                <w:szCs w:val="24"/>
              </w:rPr>
              <w:t>A strict page limit of four [4] A4 pages applies to this award criterion. (Font Calibri - size 11).</w:t>
            </w:r>
          </w:p>
        </w:tc>
      </w:tr>
      <w:tr w:rsidR="00187C74" w:rsidRPr="007D34C9" w14:paraId="56A6D8AC" w14:textId="77777777" w:rsidTr="00401A32">
        <w:trPr>
          <w:cnfStyle w:val="000000100000" w:firstRow="0" w:lastRow="0" w:firstColumn="0" w:lastColumn="0" w:oddVBand="0" w:evenVBand="0" w:oddHBand="1" w:evenHBand="0" w:firstRowFirstColumn="0" w:firstRowLastColumn="0" w:lastRowFirstColumn="0" w:lastRowLastColumn="0"/>
          <w:trHeight w:val="1755"/>
        </w:trPr>
        <w:tc>
          <w:tcPr>
            <w:cnfStyle w:val="001000000000" w:firstRow="0" w:lastRow="0" w:firstColumn="1" w:lastColumn="0" w:oddVBand="0" w:evenVBand="0" w:oddHBand="0" w:evenHBand="0" w:firstRowFirstColumn="0" w:firstRowLastColumn="0" w:lastRowFirstColumn="0" w:lastRowLastColumn="0"/>
            <w:tcW w:w="9639" w:type="dxa"/>
            <w:gridSpan w:val="5"/>
            <w:shd w:val="clear" w:color="auto" w:fill="FFFFFF" w:themeFill="background1"/>
          </w:tcPr>
          <w:p w14:paraId="0C46CEDE" w14:textId="77777777" w:rsidR="00187C74" w:rsidRDefault="00187C74" w:rsidP="005643B8">
            <w:pPr>
              <w:spacing w:before="120" w:after="120"/>
              <w:rPr>
                <w:rFonts w:cstheme="minorHAnsi"/>
                <w:sz w:val="24"/>
                <w:szCs w:val="24"/>
              </w:rPr>
            </w:pPr>
          </w:p>
          <w:p w14:paraId="485DEF01" w14:textId="79A5CCE9" w:rsidR="003E5923" w:rsidRPr="003E5923" w:rsidRDefault="003E5923" w:rsidP="003E5923">
            <w:pPr>
              <w:tabs>
                <w:tab w:val="left" w:pos="5582"/>
              </w:tabs>
              <w:rPr>
                <w:rFonts w:cstheme="minorHAnsi"/>
                <w:sz w:val="24"/>
                <w:szCs w:val="24"/>
              </w:rPr>
            </w:pPr>
          </w:p>
        </w:tc>
      </w:tr>
    </w:tbl>
    <w:p w14:paraId="22FC94F3" w14:textId="77777777" w:rsidR="00FE7729" w:rsidRDefault="00FE7729" w:rsidP="00C16FAA">
      <w:pPr>
        <w:rPr>
          <w:rFonts w:cstheme="minorHAnsi"/>
          <w:b/>
          <w:bCs/>
          <w:sz w:val="20"/>
          <w:szCs w:val="20"/>
          <w:lang w:val="en-GB"/>
        </w:rPr>
      </w:pPr>
    </w:p>
    <w:p w14:paraId="293BBD3A" w14:textId="77777777" w:rsidR="00FE7729" w:rsidRDefault="00FE7729" w:rsidP="00C16FAA">
      <w:pPr>
        <w:rPr>
          <w:rFonts w:cstheme="minorHAnsi"/>
          <w:b/>
          <w:bCs/>
          <w:sz w:val="20"/>
          <w:szCs w:val="20"/>
          <w:lang w:val="en-GB"/>
        </w:rPr>
        <w:sectPr w:rsidR="00FE7729" w:rsidSect="00401A32">
          <w:pgSz w:w="12240" w:h="15840"/>
          <w:pgMar w:top="851" w:right="900" w:bottom="1135" w:left="1276" w:header="720" w:footer="720" w:gutter="0"/>
          <w:cols w:space="720"/>
          <w:noEndnote/>
          <w:titlePg/>
          <w:docGrid w:linePitch="299"/>
        </w:sectPr>
      </w:pPr>
    </w:p>
    <w:tbl>
      <w:tblPr>
        <w:tblStyle w:val="GridTable4-Accent5"/>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3934"/>
        <w:gridCol w:w="1857"/>
        <w:gridCol w:w="1843"/>
        <w:gridCol w:w="1853"/>
      </w:tblGrid>
      <w:tr w:rsidR="00A779F3" w:rsidRPr="007D34C9" w14:paraId="79EB3BFF" w14:textId="77777777" w:rsidTr="00A779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6" w:type="dxa"/>
            <w:vMerge w:val="restart"/>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1F4E79"/>
            <w:vAlign w:val="center"/>
          </w:tcPr>
          <w:p w14:paraId="343D61F6" w14:textId="0A6EFDEE" w:rsidR="00A779F3" w:rsidRDefault="00A779F3" w:rsidP="00FE7729">
            <w:pPr>
              <w:spacing w:before="120" w:after="200" w:line="264" w:lineRule="auto"/>
              <w:rPr>
                <w:rFonts w:ascii="Arial" w:eastAsiaTheme="minorEastAsia" w:hAnsi="Arial" w:cs="Arial"/>
                <w:lang w:val="en-US" w:eastAsia="ja-JP"/>
              </w:rPr>
            </w:pPr>
            <w:r>
              <w:rPr>
                <w:rFonts w:ascii="Arial" w:eastAsiaTheme="minorEastAsia" w:hAnsi="Arial" w:cs="Arial"/>
                <w:lang w:val="en-US" w:eastAsia="ja-JP"/>
              </w:rPr>
              <w:t>C.</w:t>
            </w:r>
          </w:p>
        </w:tc>
        <w:tc>
          <w:tcPr>
            <w:tcW w:w="3934" w:type="dxa"/>
            <w:vMerge w:val="restart"/>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1F4E79"/>
            <w:vAlign w:val="center"/>
          </w:tcPr>
          <w:p w14:paraId="2F2BCEEA" w14:textId="77435F38" w:rsidR="00A779F3" w:rsidRPr="00A779F3" w:rsidRDefault="00A779F3" w:rsidP="00FE7729">
            <w:pPr>
              <w:spacing w:before="120" w:after="200" w:line="264" w:lineRule="auto"/>
              <w:cnfStyle w:val="100000000000" w:firstRow="1" w:lastRow="0" w:firstColumn="0" w:lastColumn="0" w:oddVBand="0" w:evenVBand="0" w:oddHBand="0" w:evenHBand="0" w:firstRowFirstColumn="0" w:firstRowLastColumn="0" w:lastRowFirstColumn="0" w:lastRowLastColumn="0"/>
              <w:rPr>
                <w:rFonts w:cstheme="minorHAnsi"/>
                <w:bCs w:val="0"/>
                <w:caps/>
                <w:sz w:val="24"/>
                <w:szCs w:val="24"/>
              </w:rPr>
            </w:pPr>
            <w:r w:rsidRPr="00A779F3">
              <w:rPr>
                <w:rFonts w:cstheme="minorHAnsi"/>
                <w:b w:val="0"/>
                <w:bCs w:val="0"/>
                <w:caps/>
                <w:sz w:val="24"/>
                <w:szCs w:val="24"/>
              </w:rPr>
              <w:t>A</w:t>
            </w:r>
            <w:r w:rsidRPr="00A779F3">
              <w:rPr>
                <w:rFonts w:cstheme="minorHAnsi"/>
                <w:bCs w:val="0"/>
                <w:caps/>
                <w:sz w:val="24"/>
                <w:szCs w:val="24"/>
              </w:rPr>
              <w:t>WARD CRITERIA</w:t>
            </w:r>
          </w:p>
          <w:p w14:paraId="0CE9B8A3" w14:textId="5CE22FAE" w:rsidR="00A779F3" w:rsidRPr="00721BFC" w:rsidRDefault="00623E16" w:rsidP="00FE7729">
            <w:pPr>
              <w:spacing w:before="120" w:after="200" w:line="264" w:lineRule="auto"/>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caps/>
                <w:sz w:val="24"/>
                <w:szCs w:val="24"/>
                <w:lang w:val="en-US" w:eastAsia="ja-JP"/>
              </w:rPr>
            </w:pPr>
            <w:r w:rsidRPr="00623E16">
              <w:rPr>
                <w:rFonts w:cstheme="minorHAnsi"/>
                <w:caps/>
                <w:sz w:val="24"/>
                <w:szCs w:val="24"/>
              </w:rPr>
              <w:t>UNDERSTANDING OF REQUIREMENTS AND ADDED VALUE</w:t>
            </w:r>
          </w:p>
        </w:tc>
        <w:tc>
          <w:tcPr>
            <w:tcW w:w="1857"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1F4E79"/>
          </w:tcPr>
          <w:p w14:paraId="7D5CEBCD" w14:textId="632341AF" w:rsidR="00A779F3" w:rsidRPr="007D34C9" w:rsidRDefault="00A779F3" w:rsidP="00A779F3">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val="en-US" w:eastAsia="ja-JP"/>
              </w:rPr>
            </w:pPr>
            <w:r w:rsidRPr="007D34C9">
              <w:rPr>
                <w:rFonts w:ascii="Arial" w:eastAsiaTheme="minorEastAsia" w:hAnsi="Arial" w:cs="Arial"/>
                <w:lang w:val="en-US" w:eastAsia="ja-JP"/>
              </w:rPr>
              <w:t>Total Weighting</w:t>
            </w:r>
          </w:p>
        </w:tc>
        <w:tc>
          <w:tcPr>
            <w:tcW w:w="184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1F4E79"/>
          </w:tcPr>
          <w:p w14:paraId="70CF0637" w14:textId="77777777" w:rsidR="00A779F3" w:rsidRPr="007D34C9" w:rsidRDefault="00A779F3" w:rsidP="00A779F3">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val="en-US" w:eastAsia="ja-JP"/>
              </w:rPr>
            </w:pPr>
            <w:r w:rsidRPr="007D34C9">
              <w:rPr>
                <w:rFonts w:ascii="Arial" w:eastAsiaTheme="minorEastAsia" w:hAnsi="Arial" w:cs="Arial"/>
                <w:lang w:val="en-US" w:eastAsia="ja-JP"/>
              </w:rPr>
              <w:t>Maximum Marks</w:t>
            </w:r>
          </w:p>
        </w:tc>
        <w:tc>
          <w:tcPr>
            <w:tcW w:w="185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1F4E79"/>
          </w:tcPr>
          <w:p w14:paraId="512E57CD" w14:textId="77777777" w:rsidR="00A779F3" w:rsidRPr="007D34C9" w:rsidRDefault="00A779F3" w:rsidP="00A779F3">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sidRPr="007D34C9">
              <w:rPr>
                <w:rFonts w:ascii="Arial" w:eastAsiaTheme="minorEastAsia" w:hAnsi="Arial" w:cs="Arial"/>
                <w:lang w:val="en-US" w:eastAsia="ja-JP"/>
              </w:rPr>
              <w:t>Minimum Marks Required</w:t>
            </w:r>
          </w:p>
        </w:tc>
      </w:tr>
      <w:tr w:rsidR="00A779F3" w:rsidRPr="007D34C9" w14:paraId="02A541E1" w14:textId="77777777" w:rsidTr="00A779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6" w:type="dxa"/>
            <w:vMerge/>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1F4E79"/>
          </w:tcPr>
          <w:p w14:paraId="74BCBCBE" w14:textId="77777777" w:rsidR="00A779F3" w:rsidRPr="007D34C9" w:rsidRDefault="00A779F3" w:rsidP="00FE7729">
            <w:pPr>
              <w:spacing w:before="120" w:after="200" w:line="264" w:lineRule="auto"/>
              <w:rPr>
                <w:rFonts w:ascii="Arial" w:eastAsiaTheme="minorEastAsia" w:hAnsi="Arial" w:cs="Arial"/>
                <w:b w:val="0"/>
                <w:bCs w:val="0"/>
                <w:lang w:val="en-US" w:eastAsia="ja-JP"/>
              </w:rPr>
            </w:pPr>
          </w:p>
        </w:tc>
        <w:tc>
          <w:tcPr>
            <w:tcW w:w="3934" w:type="dxa"/>
            <w:vMerge/>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1F4E79"/>
          </w:tcPr>
          <w:p w14:paraId="50698E63" w14:textId="1B85BD52" w:rsidR="00A779F3" w:rsidRPr="007D34C9" w:rsidRDefault="00A779F3" w:rsidP="00FE7729">
            <w:pPr>
              <w:spacing w:before="120" w:after="200" w:line="264" w:lineRule="auto"/>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lang w:val="en-US" w:eastAsia="ja-JP"/>
              </w:rPr>
            </w:pPr>
          </w:p>
        </w:tc>
        <w:tc>
          <w:tcPr>
            <w:tcW w:w="1857" w:type="dxa"/>
            <w:tcBorders>
              <w:top w:val="single" w:sz="12" w:space="0" w:color="FFFFFF" w:themeColor="background1"/>
              <w:left w:val="single" w:sz="12" w:space="0" w:color="FFFFFF" w:themeColor="background1"/>
            </w:tcBorders>
            <w:shd w:val="clear" w:color="auto" w:fill="FEE6D2"/>
          </w:tcPr>
          <w:p w14:paraId="7C884367" w14:textId="46804FD2" w:rsidR="00A779F3" w:rsidRPr="00050FA3" w:rsidRDefault="006A5076" w:rsidP="00FE772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1</w:t>
            </w:r>
            <w:r w:rsidR="00434691">
              <w:rPr>
                <w:rFonts w:ascii="Arial" w:eastAsiaTheme="minorEastAsia" w:hAnsi="Arial" w:cs="Arial"/>
                <w:b/>
                <w:lang w:val="en-US" w:eastAsia="ja-JP"/>
              </w:rPr>
              <w:t>0</w:t>
            </w:r>
            <w:r>
              <w:rPr>
                <w:rFonts w:ascii="Arial" w:eastAsiaTheme="minorEastAsia" w:hAnsi="Arial" w:cs="Arial"/>
                <w:b/>
                <w:lang w:val="en-US" w:eastAsia="ja-JP"/>
              </w:rPr>
              <w:t>%</w:t>
            </w:r>
          </w:p>
        </w:tc>
        <w:tc>
          <w:tcPr>
            <w:tcW w:w="1843" w:type="dxa"/>
            <w:tcBorders>
              <w:top w:val="single" w:sz="12" w:space="0" w:color="FFFFFF" w:themeColor="background1"/>
            </w:tcBorders>
            <w:shd w:val="clear" w:color="auto" w:fill="FEE6D2"/>
          </w:tcPr>
          <w:p w14:paraId="128EC5A6" w14:textId="1226CEA8" w:rsidR="00A779F3" w:rsidRPr="00050FA3" w:rsidRDefault="006A5076" w:rsidP="00FE772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1</w:t>
            </w:r>
            <w:r w:rsidR="00434691">
              <w:rPr>
                <w:rFonts w:ascii="Arial" w:eastAsiaTheme="minorEastAsia" w:hAnsi="Arial" w:cs="Arial"/>
                <w:b/>
                <w:lang w:val="en-US" w:eastAsia="ja-JP"/>
              </w:rPr>
              <w:t>0</w:t>
            </w:r>
            <w:r>
              <w:rPr>
                <w:rFonts w:ascii="Arial" w:eastAsiaTheme="minorEastAsia" w:hAnsi="Arial" w:cs="Arial"/>
                <w:b/>
                <w:lang w:val="en-US" w:eastAsia="ja-JP"/>
              </w:rPr>
              <w:t>0</w:t>
            </w:r>
          </w:p>
        </w:tc>
        <w:tc>
          <w:tcPr>
            <w:tcW w:w="1853" w:type="dxa"/>
            <w:tcBorders>
              <w:top w:val="single" w:sz="12" w:space="0" w:color="FFFFFF" w:themeColor="background1"/>
            </w:tcBorders>
            <w:shd w:val="clear" w:color="auto" w:fill="FEE6D2"/>
          </w:tcPr>
          <w:p w14:paraId="0A413545" w14:textId="1A92483C" w:rsidR="00A779F3" w:rsidRPr="00050FA3" w:rsidRDefault="00434691" w:rsidP="00FE772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60</w:t>
            </w:r>
          </w:p>
        </w:tc>
      </w:tr>
    </w:tbl>
    <w:tbl>
      <w:tblPr>
        <w:tblStyle w:val="TableGrid"/>
        <w:tblW w:w="9923" w:type="dxa"/>
        <w:tblInd w:w="-5" w:type="dxa"/>
        <w:tblLayout w:type="fixed"/>
        <w:tblLook w:val="04A0" w:firstRow="1" w:lastRow="0" w:firstColumn="1" w:lastColumn="0" w:noHBand="0" w:noVBand="1"/>
      </w:tblPr>
      <w:tblGrid>
        <w:gridCol w:w="9923"/>
      </w:tblGrid>
      <w:tr w:rsidR="00C16FAA" w:rsidRPr="007D34C9" w14:paraId="749C201D" w14:textId="77777777" w:rsidTr="00A53216">
        <w:trPr>
          <w:trHeight w:val="842"/>
        </w:trPr>
        <w:tc>
          <w:tcPr>
            <w:tcW w:w="992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0B86243" w14:textId="7708CF17" w:rsidR="002B666E" w:rsidRPr="002B666E" w:rsidRDefault="002B666E" w:rsidP="002B666E">
            <w:pPr>
              <w:spacing w:before="120" w:after="120"/>
              <w:rPr>
                <w:rFonts w:eastAsia="Times New Roman" w:cstheme="minorHAnsi"/>
                <w:sz w:val="24"/>
                <w:szCs w:val="24"/>
                <w:lang w:eastAsia="en-IE"/>
              </w:rPr>
            </w:pPr>
            <w:r>
              <w:rPr>
                <w:rFonts w:eastAsia="Times New Roman" w:cstheme="minorHAnsi"/>
                <w:sz w:val="24"/>
                <w:szCs w:val="24"/>
                <w:lang w:eastAsia="en-IE"/>
              </w:rPr>
              <w:t>T</w:t>
            </w:r>
            <w:r w:rsidRPr="002B666E">
              <w:rPr>
                <w:rFonts w:eastAsia="Times New Roman" w:cstheme="minorHAnsi"/>
                <w:sz w:val="24"/>
                <w:szCs w:val="24"/>
                <w:lang w:eastAsia="en-IE"/>
              </w:rPr>
              <w:t>enderers must demonstrate a clear understanding of Research Ireland's operating context, the Consultancy Services required under this CFT and the key challenges and considerations relevant to their successful delivery.</w:t>
            </w:r>
          </w:p>
          <w:p w14:paraId="4C9E83DF" w14:textId="77777777" w:rsidR="002B666E" w:rsidRPr="002B666E" w:rsidRDefault="002B666E" w:rsidP="002B666E">
            <w:pPr>
              <w:spacing w:before="120" w:after="120"/>
              <w:rPr>
                <w:rFonts w:eastAsia="Times New Roman" w:cstheme="minorHAnsi"/>
                <w:sz w:val="24"/>
                <w:szCs w:val="24"/>
                <w:lang w:eastAsia="en-IE"/>
              </w:rPr>
            </w:pPr>
            <w:r w:rsidRPr="002B666E">
              <w:rPr>
                <w:rFonts w:eastAsia="Times New Roman" w:cstheme="minorHAnsi"/>
                <w:sz w:val="24"/>
                <w:szCs w:val="24"/>
                <w:lang w:eastAsia="en-IE"/>
              </w:rPr>
              <w:t xml:space="preserve">Tenderers will be assessed on the </w:t>
            </w:r>
            <w:r w:rsidRPr="002B666E">
              <w:rPr>
                <w:rFonts w:eastAsia="Times New Roman" w:cstheme="minorHAnsi"/>
                <w:bCs/>
                <w:sz w:val="24"/>
                <w:szCs w:val="24"/>
                <w:lang w:eastAsia="en-IE"/>
              </w:rPr>
              <w:t>quality, relevance and depth of their response</w:t>
            </w:r>
            <w:r w:rsidRPr="002B666E">
              <w:rPr>
                <w:rFonts w:eastAsia="Times New Roman" w:cstheme="minorHAnsi"/>
                <w:sz w:val="24"/>
                <w:szCs w:val="24"/>
                <w:lang w:eastAsia="en-IE"/>
              </w:rPr>
              <w:t>, including:</w:t>
            </w:r>
          </w:p>
          <w:p w14:paraId="7835F28D" w14:textId="77777777" w:rsidR="002B666E" w:rsidRPr="002B666E" w:rsidRDefault="002B666E" w:rsidP="002B666E">
            <w:pPr>
              <w:numPr>
                <w:ilvl w:val="0"/>
                <w:numId w:val="32"/>
              </w:numPr>
              <w:spacing w:before="120" w:after="120"/>
              <w:rPr>
                <w:rFonts w:eastAsia="Times New Roman" w:cstheme="minorHAnsi"/>
                <w:sz w:val="24"/>
                <w:szCs w:val="24"/>
                <w:lang w:eastAsia="en-IE"/>
              </w:rPr>
            </w:pPr>
            <w:r w:rsidRPr="002B666E">
              <w:rPr>
                <w:rFonts w:eastAsia="Times New Roman" w:cstheme="minorHAnsi"/>
                <w:sz w:val="24"/>
                <w:szCs w:val="24"/>
                <w:lang w:eastAsia="en-IE"/>
              </w:rPr>
              <w:t xml:space="preserve">their understanding of Research Ireland's operating context and the requirements of the Contract; </w:t>
            </w:r>
          </w:p>
          <w:p w14:paraId="48A704AE" w14:textId="77777777" w:rsidR="002B666E" w:rsidRPr="002B666E" w:rsidRDefault="002B666E" w:rsidP="002B666E">
            <w:pPr>
              <w:numPr>
                <w:ilvl w:val="0"/>
                <w:numId w:val="32"/>
              </w:numPr>
              <w:spacing w:before="120" w:after="120"/>
              <w:rPr>
                <w:rFonts w:eastAsia="Times New Roman" w:cstheme="minorHAnsi"/>
                <w:sz w:val="24"/>
                <w:szCs w:val="24"/>
                <w:lang w:eastAsia="en-IE"/>
              </w:rPr>
            </w:pPr>
            <w:r w:rsidRPr="002B666E">
              <w:rPr>
                <w:rFonts w:eastAsia="Times New Roman" w:cstheme="minorHAnsi"/>
                <w:sz w:val="24"/>
                <w:szCs w:val="24"/>
                <w:lang w:eastAsia="en-IE"/>
              </w:rPr>
              <w:t xml:space="preserve">their understanding of the key challenges, risks, dependencies and considerations relevant to the delivery of the Services; </w:t>
            </w:r>
          </w:p>
          <w:p w14:paraId="4A6B71FC" w14:textId="77777777" w:rsidR="002B666E" w:rsidRPr="002B666E" w:rsidRDefault="002B666E" w:rsidP="002B666E">
            <w:pPr>
              <w:numPr>
                <w:ilvl w:val="0"/>
                <w:numId w:val="32"/>
              </w:numPr>
              <w:spacing w:before="120" w:after="120"/>
              <w:rPr>
                <w:rFonts w:eastAsia="Times New Roman" w:cstheme="minorHAnsi"/>
                <w:sz w:val="24"/>
                <w:szCs w:val="24"/>
                <w:lang w:eastAsia="en-IE"/>
              </w:rPr>
            </w:pPr>
            <w:r w:rsidRPr="002B666E">
              <w:rPr>
                <w:rFonts w:eastAsia="Times New Roman" w:cstheme="minorHAnsi"/>
                <w:sz w:val="24"/>
                <w:szCs w:val="24"/>
                <w:lang w:eastAsia="en-IE"/>
              </w:rPr>
              <w:t xml:space="preserve">how their proposed approach responds to the specific requirements and challenges identified; </w:t>
            </w:r>
          </w:p>
          <w:p w14:paraId="1700A42B" w14:textId="77777777" w:rsidR="002B666E" w:rsidRPr="002B666E" w:rsidRDefault="002B666E" w:rsidP="002B666E">
            <w:pPr>
              <w:numPr>
                <w:ilvl w:val="0"/>
                <w:numId w:val="32"/>
              </w:numPr>
              <w:spacing w:before="120" w:after="120"/>
              <w:rPr>
                <w:rFonts w:eastAsia="Times New Roman" w:cstheme="minorHAnsi"/>
                <w:sz w:val="24"/>
                <w:szCs w:val="24"/>
                <w:lang w:eastAsia="en-IE"/>
              </w:rPr>
            </w:pPr>
            <w:r w:rsidRPr="002B666E">
              <w:rPr>
                <w:rFonts w:eastAsia="Times New Roman" w:cstheme="minorHAnsi"/>
                <w:sz w:val="24"/>
                <w:szCs w:val="24"/>
                <w:lang w:eastAsia="en-IE"/>
              </w:rPr>
              <w:t xml:space="preserve">their understanding of the considerations associated with delivering consultancy services within a public-sector and research and innovation environment; and </w:t>
            </w:r>
          </w:p>
          <w:p w14:paraId="0EA6D460" w14:textId="77777777" w:rsidR="002B666E" w:rsidRPr="002B666E" w:rsidRDefault="002B666E" w:rsidP="002B666E">
            <w:pPr>
              <w:numPr>
                <w:ilvl w:val="0"/>
                <w:numId w:val="32"/>
              </w:numPr>
              <w:spacing w:before="120" w:after="120"/>
              <w:rPr>
                <w:rFonts w:eastAsia="Times New Roman" w:cstheme="minorHAnsi"/>
                <w:sz w:val="24"/>
                <w:szCs w:val="24"/>
                <w:lang w:eastAsia="en-IE"/>
              </w:rPr>
            </w:pPr>
            <w:r w:rsidRPr="002B666E">
              <w:rPr>
                <w:rFonts w:eastAsia="Times New Roman" w:cstheme="minorHAnsi"/>
                <w:sz w:val="24"/>
                <w:szCs w:val="24"/>
                <w:lang w:eastAsia="en-IE"/>
              </w:rPr>
              <w:t xml:space="preserve">the practical added value and benefits their proposed approach will bring to Research Ireland, including opportunities to enhance quality, efficiency, knowledge transfer and outcomes over the term of the Contract. </w:t>
            </w:r>
          </w:p>
          <w:p w14:paraId="312E16AE" w14:textId="77777777" w:rsidR="002B666E" w:rsidRPr="002B666E" w:rsidRDefault="002B666E" w:rsidP="002B666E">
            <w:pPr>
              <w:spacing w:before="120" w:after="120"/>
              <w:rPr>
                <w:rFonts w:eastAsia="Times New Roman" w:cstheme="minorHAnsi"/>
                <w:sz w:val="24"/>
                <w:szCs w:val="24"/>
                <w:lang w:eastAsia="en-IE"/>
              </w:rPr>
            </w:pPr>
            <w:r w:rsidRPr="002B666E">
              <w:rPr>
                <w:rFonts w:eastAsia="Times New Roman" w:cstheme="minorHAnsi"/>
                <w:sz w:val="24"/>
                <w:szCs w:val="24"/>
                <w:lang w:eastAsia="en-IE"/>
              </w:rPr>
              <w:t xml:space="preserve">Tenderers should identify any </w:t>
            </w:r>
            <w:r w:rsidRPr="002B666E">
              <w:rPr>
                <w:rFonts w:eastAsia="Times New Roman" w:cstheme="minorHAnsi"/>
                <w:b/>
                <w:bCs/>
                <w:sz w:val="24"/>
                <w:szCs w:val="24"/>
                <w:lang w:eastAsia="en-IE"/>
              </w:rPr>
              <w:t>s</w:t>
            </w:r>
            <w:r w:rsidRPr="002B666E">
              <w:rPr>
                <w:rFonts w:eastAsia="Times New Roman" w:cstheme="minorHAnsi"/>
                <w:bCs/>
                <w:sz w:val="24"/>
                <w:szCs w:val="24"/>
                <w:lang w:eastAsia="en-IE"/>
              </w:rPr>
              <w:t>pecific added-value measures or benefits included within their proposed approach and tendered rates</w:t>
            </w:r>
            <w:r w:rsidRPr="002B666E">
              <w:rPr>
                <w:rFonts w:eastAsia="Times New Roman" w:cstheme="minorHAnsi"/>
                <w:sz w:val="24"/>
                <w:szCs w:val="24"/>
                <w:lang w:eastAsia="en-IE"/>
              </w:rPr>
              <w:t xml:space="preserve"> and explain how these will provide a tangible benefit to Research Ireland.</w:t>
            </w:r>
          </w:p>
          <w:p w14:paraId="5028E6B4" w14:textId="77777777" w:rsidR="002B666E" w:rsidRPr="002B666E" w:rsidRDefault="002B666E" w:rsidP="002B666E">
            <w:pPr>
              <w:spacing w:before="120" w:after="120"/>
              <w:rPr>
                <w:rFonts w:eastAsia="Times New Roman" w:cstheme="minorHAnsi"/>
                <w:sz w:val="24"/>
                <w:szCs w:val="24"/>
                <w:lang w:eastAsia="en-IE"/>
              </w:rPr>
            </w:pPr>
            <w:r w:rsidRPr="002B666E">
              <w:rPr>
                <w:rFonts w:eastAsia="Times New Roman" w:cstheme="minorHAnsi"/>
                <w:sz w:val="24"/>
                <w:szCs w:val="24"/>
                <w:lang w:eastAsia="en-IE"/>
              </w:rPr>
              <w:t>Responses must be specific to Research Ireland and the requirements of this CFT and should not consist solely of generic statements regarding the Tenderer's experience, capabilities or service offering</w:t>
            </w:r>
          </w:p>
          <w:p w14:paraId="18DD15DB" w14:textId="722366D6" w:rsidR="00C16FAA" w:rsidRPr="008D5FDA" w:rsidRDefault="00A779F3" w:rsidP="006A5076">
            <w:pPr>
              <w:spacing w:before="120" w:after="120"/>
              <w:rPr>
                <w:rFonts w:ascii="Calibri" w:hAnsi="Calibri" w:cs="Calibri"/>
                <w:b/>
                <w:color w:val="FFFFFF" w:themeColor="background1"/>
                <w:lang w:val="en-GB"/>
              </w:rPr>
            </w:pPr>
            <w:r w:rsidRPr="00A779F3">
              <w:rPr>
                <w:rFonts w:eastAsia="Times New Roman" w:cstheme="minorHAnsi"/>
                <w:bCs/>
                <w:sz w:val="24"/>
                <w:szCs w:val="24"/>
                <w:lang w:eastAsia="en-IE"/>
              </w:rPr>
              <w:t>.</w:t>
            </w:r>
            <w:r w:rsidR="006A5076" w:rsidRPr="00A779F3">
              <w:rPr>
                <w:rFonts w:ascii="Calibri" w:eastAsia="Calibri" w:hAnsi="Calibri" w:cs="Calibri"/>
                <w:b/>
                <w:i/>
                <w:color w:val="C00000"/>
                <w:sz w:val="24"/>
                <w:szCs w:val="24"/>
                <w:u w:val="single"/>
              </w:rPr>
              <w:t xml:space="preserve"> </w:t>
            </w:r>
            <w:r w:rsidRPr="00A779F3">
              <w:rPr>
                <w:rFonts w:ascii="Calibri" w:eastAsia="Calibri" w:hAnsi="Calibri" w:cs="Calibri"/>
                <w:b/>
                <w:i/>
                <w:color w:val="C00000"/>
                <w:sz w:val="24"/>
                <w:szCs w:val="24"/>
                <w:u w:val="single"/>
              </w:rPr>
              <w:t xml:space="preserve">A strict page limit of </w:t>
            </w:r>
            <w:proofErr w:type="gramStart"/>
            <w:r w:rsidR="002B666E">
              <w:rPr>
                <w:rFonts w:ascii="Calibri" w:eastAsia="Calibri" w:hAnsi="Calibri" w:cs="Calibri"/>
                <w:b/>
                <w:i/>
                <w:color w:val="C00000"/>
                <w:sz w:val="24"/>
                <w:szCs w:val="24"/>
                <w:u w:val="single"/>
              </w:rPr>
              <w:t xml:space="preserve">four </w:t>
            </w:r>
            <w:r w:rsidRPr="00A779F3">
              <w:rPr>
                <w:rFonts w:ascii="Calibri" w:eastAsia="Calibri" w:hAnsi="Calibri" w:cs="Calibri"/>
                <w:b/>
                <w:i/>
                <w:color w:val="C00000"/>
                <w:sz w:val="24"/>
                <w:szCs w:val="24"/>
                <w:u w:val="single"/>
              </w:rPr>
              <w:t xml:space="preserve"> [</w:t>
            </w:r>
            <w:proofErr w:type="gramEnd"/>
            <w:r w:rsidR="002B666E">
              <w:rPr>
                <w:rFonts w:ascii="Calibri" w:eastAsia="Calibri" w:hAnsi="Calibri" w:cs="Calibri"/>
                <w:b/>
                <w:i/>
                <w:color w:val="C00000"/>
                <w:sz w:val="24"/>
                <w:szCs w:val="24"/>
                <w:u w:val="single"/>
              </w:rPr>
              <w:t>4</w:t>
            </w:r>
            <w:r w:rsidRPr="00A779F3">
              <w:rPr>
                <w:rFonts w:ascii="Calibri" w:eastAsia="Calibri" w:hAnsi="Calibri" w:cs="Calibri"/>
                <w:b/>
                <w:i/>
                <w:color w:val="C00000"/>
                <w:sz w:val="24"/>
                <w:szCs w:val="24"/>
                <w:u w:val="single"/>
              </w:rPr>
              <w:t>] A4 pages applies to this award criterion. - (Font Calibri - size 11)</w:t>
            </w:r>
          </w:p>
        </w:tc>
      </w:tr>
      <w:tr w:rsidR="00050FA3" w:rsidRPr="007D34C9" w14:paraId="1EFFD25A" w14:textId="77777777" w:rsidTr="00050FA3">
        <w:trPr>
          <w:trHeight w:val="842"/>
        </w:trPr>
        <w:tc>
          <w:tcPr>
            <w:tcW w:w="99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3FFBA3" w14:textId="77777777" w:rsidR="00050FA3" w:rsidRDefault="00050FA3" w:rsidP="00050FA3">
            <w:pPr>
              <w:pStyle w:val="ListParagraph"/>
              <w:keepNext/>
              <w:tabs>
                <w:tab w:val="left" w:pos="567"/>
                <w:tab w:val="left" w:pos="907"/>
                <w:tab w:val="left" w:pos="1134"/>
              </w:tabs>
              <w:spacing w:before="300" w:after="80" w:line="268" w:lineRule="auto"/>
              <w:ind w:left="0"/>
              <w:outlineLvl w:val="2"/>
              <w:rPr>
                <w:rFonts w:ascii="Calibri" w:eastAsia="Calibri" w:hAnsi="Calibri" w:cs="Calibri"/>
              </w:rPr>
            </w:pPr>
          </w:p>
          <w:p w14:paraId="1594BE6A" w14:textId="4A6B26B2" w:rsidR="00050FA3" w:rsidRDefault="00050FA3" w:rsidP="00050FA3">
            <w:pPr>
              <w:pStyle w:val="ListParagraph"/>
              <w:keepNext/>
              <w:tabs>
                <w:tab w:val="left" w:pos="567"/>
                <w:tab w:val="left" w:pos="907"/>
                <w:tab w:val="left" w:pos="1134"/>
              </w:tabs>
              <w:spacing w:before="300" w:after="80" w:line="268" w:lineRule="auto"/>
              <w:ind w:left="0"/>
              <w:outlineLvl w:val="2"/>
              <w:rPr>
                <w:rFonts w:ascii="Calibri" w:eastAsia="Calibri" w:hAnsi="Calibri" w:cs="Calibri"/>
              </w:rPr>
            </w:pPr>
          </w:p>
          <w:p w14:paraId="0BB847C5" w14:textId="37A60085" w:rsidR="00050FA3" w:rsidRDefault="00050FA3" w:rsidP="00050FA3">
            <w:pPr>
              <w:pStyle w:val="ListParagraph"/>
              <w:keepNext/>
              <w:tabs>
                <w:tab w:val="left" w:pos="567"/>
                <w:tab w:val="left" w:pos="907"/>
                <w:tab w:val="left" w:pos="1134"/>
              </w:tabs>
              <w:spacing w:before="300" w:after="80" w:line="268" w:lineRule="auto"/>
              <w:ind w:left="0"/>
              <w:outlineLvl w:val="2"/>
              <w:rPr>
                <w:rFonts w:ascii="Calibri" w:eastAsia="Calibri" w:hAnsi="Calibri" w:cs="Calibri"/>
              </w:rPr>
            </w:pPr>
          </w:p>
          <w:p w14:paraId="766ED1BE" w14:textId="147167A7" w:rsidR="00050FA3" w:rsidRDefault="00050FA3" w:rsidP="00050FA3">
            <w:pPr>
              <w:pStyle w:val="ListParagraph"/>
              <w:keepNext/>
              <w:tabs>
                <w:tab w:val="left" w:pos="567"/>
                <w:tab w:val="left" w:pos="907"/>
                <w:tab w:val="left" w:pos="1134"/>
              </w:tabs>
              <w:spacing w:before="300" w:after="80" w:line="268" w:lineRule="auto"/>
              <w:ind w:left="0"/>
              <w:outlineLvl w:val="2"/>
              <w:rPr>
                <w:rFonts w:ascii="Calibri" w:eastAsia="Calibri" w:hAnsi="Calibri" w:cs="Calibri"/>
              </w:rPr>
            </w:pPr>
          </w:p>
          <w:p w14:paraId="5DA22E6F" w14:textId="31DC3E14" w:rsidR="00050FA3" w:rsidRDefault="00050FA3" w:rsidP="00050FA3">
            <w:pPr>
              <w:pStyle w:val="ListParagraph"/>
              <w:keepNext/>
              <w:tabs>
                <w:tab w:val="left" w:pos="567"/>
                <w:tab w:val="left" w:pos="907"/>
                <w:tab w:val="left" w:pos="1134"/>
              </w:tabs>
              <w:spacing w:before="300" w:after="80" w:line="268" w:lineRule="auto"/>
              <w:ind w:left="0"/>
              <w:outlineLvl w:val="2"/>
              <w:rPr>
                <w:rFonts w:ascii="Calibri" w:eastAsia="Calibri" w:hAnsi="Calibri" w:cs="Calibri"/>
              </w:rPr>
            </w:pPr>
          </w:p>
          <w:p w14:paraId="6946525D" w14:textId="49D2B677" w:rsidR="00050FA3" w:rsidRDefault="00050FA3" w:rsidP="00050FA3">
            <w:pPr>
              <w:pStyle w:val="ListParagraph"/>
              <w:keepNext/>
              <w:tabs>
                <w:tab w:val="left" w:pos="567"/>
                <w:tab w:val="left" w:pos="907"/>
                <w:tab w:val="left" w:pos="1134"/>
              </w:tabs>
              <w:spacing w:before="300" w:after="80" w:line="268" w:lineRule="auto"/>
              <w:ind w:left="0"/>
              <w:outlineLvl w:val="2"/>
              <w:rPr>
                <w:rFonts w:ascii="Calibri" w:eastAsia="Calibri" w:hAnsi="Calibri" w:cs="Calibri"/>
              </w:rPr>
            </w:pPr>
          </w:p>
          <w:p w14:paraId="33AED6A9" w14:textId="556DECA8" w:rsidR="00050FA3" w:rsidRDefault="00050FA3" w:rsidP="00050FA3">
            <w:pPr>
              <w:pStyle w:val="ListParagraph"/>
              <w:keepNext/>
              <w:tabs>
                <w:tab w:val="left" w:pos="567"/>
                <w:tab w:val="left" w:pos="907"/>
                <w:tab w:val="left" w:pos="1134"/>
              </w:tabs>
              <w:spacing w:before="300" w:after="80" w:line="268" w:lineRule="auto"/>
              <w:ind w:left="0"/>
              <w:outlineLvl w:val="2"/>
              <w:rPr>
                <w:rFonts w:ascii="Calibri" w:eastAsia="Calibri" w:hAnsi="Calibri" w:cs="Calibri"/>
              </w:rPr>
            </w:pPr>
          </w:p>
          <w:p w14:paraId="60E7283F" w14:textId="35A8FBF8" w:rsidR="00050FA3" w:rsidRDefault="00050FA3" w:rsidP="00B763A1">
            <w:pPr>
              <w:pStyle w:val="ListParagraph"/>
              <w:keepNext/>
              <w:tabs>
                <w:tab w:val="left" w:pos="567"/>
                <w:tab w:val="left" w:pos="907"/>
                <w:tab w:val="left" w:pos="1134"/>
              </w:tabs>
              <w:spacing w:before="300" w:after="80" w:line="268" w:lineRule="auto"/>
              <w:ind w:left="0"/>
              <w:outlineLvl w:val="2"/>
              <w:rPr>
                <w:rFonts w:ascii="Calibri" w:eastAsia="Calibri" w:hAnsi="Calibri" w:cs="Calibri"/>
              </w:rPr>
            </w:pPr>
          </w:p>
        </w:tc>
      </w:tr>
    </w:tbl>
    <w:p w14:paraId="1C53B97B" w14:textId="77777777" w:rsidR="00623E16" w:rsidRDefault="00623E16" w:rsidP="00050FA3">
      <w:pPr>
        <w:rPr>
          <w:rFonts w:cstheme="minorHAnsi"/>
          <w:b/>
          <w:bCs/>
          <w:sz w:val="20"/>
          <w:szCs w:val="20"/>
          <w:lang w:val="en-GB"/>
        </w:rPr>
        <w:sectPr w:rsidR="00623E16" w:rsidSect="002B774E">
          <w:footerReference w:type="even" r:id="rId21"/>
          <w:footerReference w:type="default" r:id="rId22"/>
          <w:headerReference w:type="first" r:id="rId23"/>
          <w:pgSz w:w="12240" w:h="15840"/>
          <w:pgMar w:top="851" w:right="900" w:bottom="1135" w:left="1276" w:header="720" w:footer="720" w:gutter="0"/>
          <w:cols w:space="720"/>
          <w:noEndnote/>
          <w:titlePg/>
        </w:sectPr>
      </w:pPr>
    </w:p>
    <w:tbl>
      <w:tblPr>
        <w:tblStyle w:val="GridTable4-Accent5"/>
        <w:tblW w:w="9639" w:type="dxa"/>
        <w:tblInd w:w="-5" w:type="dxa"/>
        <w:tblLook w:val="04A0" w:firstRow="1" w:lastRow="0" w:firstColumn="1" w:lastColumn="0" w:noHBand="0" w:noVBand="1"/>
      </w:tblPr>
      <w:tblGrid>
        <w:gridCol w:w="555"/>
        <w:gridCol w:w="4789"/>
        <w:gridCol w:w="1508"/>
        <w:gridCol w:w="1605"/>
        <w:gridCol w:w="1182"/>
      </w:tblGrid>
      <w:tr w:rsidR="00623E16" w:rsidRPr="007D34C9" w14:paraId="273CF326" w14:textId="77777777" w:rsidTr="00623E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val="restart"/>
            <w:shd w:val="clear" w:color="auto" w:fill="2F5496" w:themeFill="accent5" w:themeFillShade="BF"/>
            <w:vAlign w:val="center"/>
          </w:tcPr>
          <w:p w14:paraId="015574E5" w14:textId="7E6CE033" w:rsidR="00623E16" w:rsidRPr="00D31D09" w:rsidRDefault="00434691" w:rsidP="00623E16">
            <w:pPr>
              <w:spacing w:before="120" w:after="200" w:line="264" w:lineRule="auto"/>
              <w:ind w:left="1474" w:hanging="1474"/>
              <w:rPr>
                <w:rFonts w:ascii="Arial" w:eastAsiaTheme="minorEastAsia" w:hAnsi="Arial" w:cs="Arial"/>
                <w:caps/>
                <w:lang w:val="en-US" w:eastAsia="ja-JP"/>
              </w:rPr>
            </w:pPr>
            <w:r>
              <w:rPr>
                <w:rFonts w:ascii="Arial" w:eastAsiaTheme="minorEastAsia" w:hAnsi="Arial" w:cs="Arial"/>
                <w:caps/>
                <w:lang w:val="en-US" w:eastAsia="ja-JP"/>
              </w:rPr>
              <w:t>D</w:t>
            </w:r>
            <w:r w:rsidR="00623E16">
              <w:rPr>
                <w:rFonts w:ascii="Arial" w:eastAsiaTheme="minorEastAsia" w:hAnsi="Arial" w:cs="Arial"/>
                <w:caps/>
                <w:lang w:val="en-US" w:eastAsia="ja-JP"/>
              </w:rPr>
              <w:t>.</w:t>
            </w:r>
          </w:p>
        </w:tc>
        <w:tc>
          <w:tcPr>
            <w:tcW w:w="5103" w:type="dxa"/>
            <w:vMerge w:val="restart"/>
            <w:shd w:val="clear" w:color="auto" w:fill="2F5496" w:themeFill="accent5" w:themeFillShade="BF"/>
            <w:vAlign w:val="center"/>
          </w:tcPr>
          <w:p w14:paraId="46721C01" w14:textId="77777777" w:rsidR="00623E16" w:rsidRDefault="00623E16" w:rsidP="00623E16">
            <w:pPr>
              <w:spacing w:before="120" w:after="200" w:line="264" w:lineRule="auto"/>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Pr>
                <w:rFonts w:ascii="Arial" w:eastAsiaTheme="minorEastAsia" w:hAnsi="Arial" w:cs="Arial"/>
                <w:lang w:val="en-US" w:eastAsia="ja-JP"/>
              </w:rPr>
              <w:t>AWARD CRITERIA</w:t>
            </w:r>
          </w:p>
          <w:p w14:paraId="22A92FA7" w14:textId="03ED91E6" w:rsidR="00623E16" w:rsidRPr="00312E35" w:rsidRDefault="00623E16" w:rsidP="00623E16">
            <w:pPr>
              <w:spacing w:before="120" w:after="200" w:line="264" w:lineRule="auto"/>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caps/>
                <w:sz w:val="24"/>
                <w:szCs w:val="24"/>
                <w:lang w:val="en-US" w:eastAsia="ja-JP"/>
              </w:rPr>
            </w:pPr>
            <w:r w:rsidRPr="00623E16">
              <w:rPr>
                <w:rFonts w:cstheme="minorHAnsi"/>
                <w:caps/>
                <w:sz w:val="24"/>
                <w:szCs w:val="24"/>
              </w:rPr>
              <w:t>QUALITY, EXPERTISE AND MANAGEMENT OF RESOURCES</w:t>
            </w:r>
          </w:p>
        </w:tc>
        <w:tc>
          <w:tcPr>
            <w:tcW w:w="1531" w:type="dxa"/>
            <w:shd w:val="clear" w:color="auto" w:fill="2F5496" w:themeFill="accent5" w:themeFillShade="BF"/>
          </w:tcPr>
          <w:p w14:paraId="4F95DE14" w14:textId="77777777" w:rsidR="00623E16" w:rsidRPr="007D34C9" w:rsidRDefault="00623E16" w:rsidP="00623E16">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val="en-US" w:eastAsia="ja-JP"/>
              </w:rPr>
            </w:pPr>
            <w:r w:rsidRPr="007D34C9">
              <w:rPr>
                <w:rFonts w:ascii="Arial" w:eastAsiaTheme="minorEastAsia" w:hAnsi="Arial" w:cs="Arial"/>
                <w:lang w:val="en-US" w:eastAsia="ja-JP"/>
              </w:rPr>
              <w:t>Total Weighting</w:t>
            </w:r>
          </w:p>
        </w:tc>
        <w:tc>
          <w:tcPr>
            <w:tcW w:w="1644" w:type="dxa"/>
            <w:shd w:val="clear" w:color="auto" w:fill="2F5496" w:themeFill="accent5" w:themeFillShade="BF"/>
          </w:tcPr>
          <w:p w14:paraId="437578E3" w14:textId="77777777" w:rsidR="00623E16" w:rsidRPr="007D34C9" w:rsidRDefault="00623E16" w:rsidP="00623E16">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val="en-US" w:eastAsia="ja-JP"/>
              </w:rPr>
            </w:pPr>
            <w:r w:rsidRPr="007D34C9">
              <w:rPr>
                <w:rFonts w:ascii="Arial" w:eastAsiaTheme="minorEastAsia" w:hAnsi="Arial" w:cs="Arial"/>
                <w:lang w:val="en-US" w:eastAsia="ja-JP"/>
              </w:rPr>
              <w:t>Maximum Marks</w:t>
            </w:r>
          </w:p>
        </w:tc>
        <w:tc>
          <w:tcPr>
            <w:tcW w:w="794" w:type="dxa"/>
            <w:shd w:val="clear" w:color="auto" w:fill="2F5496" w:themeFill="accent5" w:themeFillShade="BF"/>
          </w:tcPr>
          <w:p w14:paraId="0CAB6B38" w14:textId="77777777" w:rsidR="00623E16" w:rsidRPr="007D34C9" w:rsidRDefault="00623E16" w:rsidP="00623E16">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sidRPr="007D34C9">
              <w:rPr>
                <w:rFonts w:ascii="Arial" w:eastAsiaTheme="minorEastAsia" w:hAnsi="Arial" w:cs="Arial"/>
                <w:lang w:val="en-US" w:eastAsia="ja-JP"/>
              </w:rPr>
              <w:t>Minimum Marks Required</w:t>
            </w:r>
          </w:p>
        </w:tc>
      </w:tr>
      <w:tr w:rsidR="00623E16" w:rsidRPr="007D34C9" w14:paraId="0D72FB30" w14:textId="77777777" w:rsidTr="00623E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shd w:val="clear" w:color="auto" w:fill="2F5496" w:themeFill="accent5" w:themeFillShade="BF"/>
          </w:tcPr>
          <w:p w14:paraId="6848CE4C" w14:textId="77777777" w:rsidR="00623E16" w:rsidRPr="007D34C9" w:rsidRDefault="00623E16" w:rsidP="00623E16">
            <w:pPr>
              <w:spacing w:before="120" w:after="200" w:line="264" w:lineRule="auto"/>
              <w:rPr>
                <w:rFonts w:ascii="Arial" w:eastAsiaTheme="minorEastAsia" w:hAnsi="Arial" w:cs="Arial"/>
                <w:b w:val="0"/>
                <w:bCs w:val="0"/>
                <w:lang w:val="en-US" w:eastAsia="ja-JP"/>
              </w:rPr>
            </w:pPr>
          </w:p>
        </w:tc>
        <w:tc>
          <w:tcPr>
            <w:tcW w:w="5103" w:type="dxa"/>
            <w:vMerge/>
            <w:shd w:val="clear" w:color="auto" w:fill="2F5496" w:themeFill="accent5" w:themeFillShade="BF"/>
          </w:tcPr>
          <w:p w14:paraId="4C1F1D1D" w14:textId="77777777" w:rsidR="00623E16" w:rsidRPr="007D34C9" w:rsidRDefault="00623E16" w:rsidP="00623E16">
            <w:pPr>
              <w:spacing w:before="120" w:after="200" w:line="264" w:lineRule="auto"/>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lang w:val="en-US" w:eastAsia="ja-JP"/>
              </w:rPr>
            </w:pPr>
          </w:p>
        </w:tc>
        <w:tc>
          <w:tcPr>
            <w:tcW w:w="1531" w:type="dxa"/>
            <w:shd w:val="clear" w:color="auto" w:fill="FEE6D2"/>
            <w:vAlign w:val="center"/>
          </w:tcPr>
          <w:p w14:paraId="60ACC3C4" w14:textId="7EC6ABAE" w:rsidR="00623E16" w:rsidRPr="00906472" w:rsidRDefault="00623E16" w:rsidP="00623E16">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20%</w:t>
            </w:r>
          </w:p>
        </w:tc>
        <w:tc>
          <w:tcPr>
            <w:tcW w:w="1644" w:type="dxa"/>
            <w:shd w:val="clear" w:color="auto" w:fill="FEE6D2"/>
            <w:vAlign w:val="center"/>
          </w:tcPr>
          <w:p w14:paraId="5EDF1510" w14:textId="4A567CE1" w:rsidR="00623E16" w:rsidRPr="00906472" w:rsidRDefault="00623E16" w:rsidP="00623E16">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200</w:t>
            </w:r>
          </w:p>
        </w:tc>
        <w:tc>
          <w:tcPr>
            <w:tcW w:w="794" w:type="dxa"/>
            <w:shd w:val="clear" w:color="auto" w:fill="FEE6D2"/>
            <w:vAlign w:val="center"/>
          </w:tcPr>
          <w:p w14:paraId="2F37DF01" w14:textId="3334BFF9" w:rsidR="00623E16" w:rsidRPr="00906472" w:rsidRDefault="00623E16" w:rsidP="00623E16">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120</w:t>
            </w:r>
          </w:p>
        </w:tc>
      </w:tr>
      <w:tr w:rsidR="00623E16" w:rsidRPr="007D34C9" w14:paraId="1721A7EE" w14:textId="77777777" w:rsidTr="00623E16">
        <w:trPr>
          <w:trHeight w:val="20"/>
        </w:trPr>
        <w:tc>
          <w:tcPr>
            <w:cnfStyle w:val="001000000000" w:firstRow="0" w:lastRow="0" w:firstColumn="1" w:lastColumn="0" w:oddVBand="0" w:evenVBand="0" w:oddHBand="0" w:evenHBand="0" w:firstRowFirstColumn="0" w:firstRowLastColumn="0" w:lastRowFirstColumn="0" w:lastRowLastColumn="0"/>
            <w:tcW w:w="9639" w:type="dxa"/>
            <w:gridSpan w:val="5"/>
            <w:shd w:val="clear" w:color="auto" w:fill="DEEAF6" w:themeFill="accent1" w:themeFillTint="33"/>
          </w:tcPr>
          <w:p w14:paraId="5E970563" w14:textId="77777777" w:rsidR="002E20CC" w:rsidRPr="002E20CC" w:rsidRDefault="002E20CC" w:rsidP="002E20CC">
            <w:pPr>
              <w:spacing w:before="120" w:after="120"/>
              <w:rPr>
                <w:rFonts w:hAnsiTheme="minorHAnsi" w:cstheme="minorHAnsi"/>
                <w:b w:val="0"/>
                <w:sz w:val="24"/>
                <w:szCs w:val="24"/>
              </w:rPr>
            </w:pPr>
            <w:r w:rsidRPr="002E20CC">
              <w:rPr>
                <w:rFonts w:hAnsiTheme="minorHAnsi" w:cstheme="minorHAnsi"/>
                <w:b w:val="0"/>
                <w:sz w:val="24"/>
                <w:szCs w:val="24"/>
              </w:rPr>
              <w:t>Tenderers must describe their proposed approach to providing and managing the professional resources required to deliver the Consultancy Services set out in Appendix 1.</w:t>
            </w:r>
          </w:p>
          <w:p w14:paraId="62B69D5A" w14:textId="77777777" w:rsidR="002E20CC" w:rsidRPr="002E20CC" w:rsidRDefault="002E20CC" w:rsidP="002E20CC">
            <w:pPr>
              <w:spacing w:before="120" w:after="120"/>
              <w:rPr>
                <w:rFonts w:hAnsiTheme="minorHAnsi" w:cstheme="minorHAnsi"/>
                <w:b w:val="0"/>
                <w:sz w:val="24"/>
                <w:szCs w:val="24"/>
              </w:rPr>
            </w:pPr>
            <w:r w:rsidRPr="002E20CC">
              <w:rPr>
                <w:rFonts w:hAnsiTheme="minorHAnsi" w:cstheme="minorHAnsi"/>
                <w:b w:val="0"/>
                <w:sz w:val="24"/>
                <w:szCs w:val="24"/>
              </w:rPr>
              <w:t>Tenderers will be assessed on the quality, relevance and robustness of the proposed resourcing approach, including:</w:t>
            </w:r>
          </w:p>
          <w:p w14:paraId="12BF5F3D" w14:textId="77777777" w:rsidR="002E20CC" w:rsidRPr="002E20CC" w:rsidRDefault="002E20CC" w:rsidP="002E20CC">
            <w:pPr>
              <w:numPr>
                <w:ilvl w:val="0"/>
                <w:numId w:val="33"/>
              </w:numPr>
              <w:spacing w:before="120" w:after="120"/>
              <w:rPr>
                <w:rFonts w:hAnsiTheme="minorHAnsi" w:cstheme="minorHAnsi"/>
                <w:b w:val="0"/>
                <w:sz w:val="24"/>
                <w:szCs w:val="24"/>
              </w:rPr>
            </w:pPr>
            <w:r w:rsidRPr="002E20CC">
              <w:rPr>
                <w:rFonts w:hAnsiTheme="minorHAnsi" w:cstheme="minorHAnsi"/>
                <w:b w:val="0"/>
                <w:sz w:val="24"/>
                <w:szCs w:val="24"/>
              </w:rPr>
              <w:t xml:space="preserve">the range and depth of professional expertise available across the Core Consultancy Service Areas; </w:t>
            </w:r>
          </w:p>
          <w:p w14:paraId="52B55CF5" w14:textId="77777777" w:rsidR="002E20CC" w:rsidRPr="002E20CC" w:rsidRDefault="002E20CC" w:rsidP="002E20CC">
            <w:pPr>
              <w:numPr>
                <w:ilvl w:val="0"/>
                <w:numId w:val="33"/>
              </w:numPr>
              <w:spacing w:before="120" w:after="120"/>
              <w:rPr>
                <w:rFonts w:hAnsiTheme="minorHAnsi" w:cstheme="minorHAnsi"/>
                <w:b w:val="0"/>
                <w:sz w:val="24"/>
                <w:szCs w:val="24"/>
              </w:rPr>
            </w:pPr>
            <w:r w:rsidRPr="002E20CC">
              <w:rPr>
                <w:rFonts w:hAnsiTheme="minorHAnsi" w:cstheme="minorHAnsi"/>
                <w:b w:val="0"/>
                <w:sz w:val="24"/>
                <w:szCs w:val="24"/>
              </w:rPr>
              <w:t xml:space="preserve">the methodology for identifying, selecting and allocating personnel with the appropriate skills, competencies, experience and Professional Grade to individual assignments; </w:t>
            </w:r>
          </w:p>
          <w:p w14:paraId="12BC0CE1" w14:textId="77777777" w:rsidR="002E20CC" w:rsidRPr="002E20CC" w:rsidRDefault="002E20CC" w:rsidP="002E20CC">
            <w:pPr>
              <w:numPr>
                <w:ilvl w:val="0"/>
                <w:numId w:val="33"/>
              </w:numPr>
              <w:spacing w:before="120" w:after="120"/>
              <w:rPr>
                <w:rFonts w:hAnsiTheme="minorHAnsi" w:cstheme="minorHAnsi"/>
                <w:b w:val="0"/>
                <w:sz w:val="24"/>
                <w:szCs w:val="24"/>
              </w:rPr>
            </w:pPr>
            <w:r w:rsidRPr="002E20CC">
              <w:rPr>
                <w:rFonts w:hAnsiTheme="minorHAnsi" w:cstheme="minorHAnsi"/>
                <w:b w:val="0"/>
                <w:sz w:val="24"/>
                <w:szCs w:val="24"/>
              </w:rPr>
              <w:t xml:space="preserve">the approach to mapping personnel to the Professional Grades specified in Appendix 1; </w:t>
            </w:r>
          </w:p>
          <w:p w14:paraId="5346E077" w14:textId="77777777" w:rsidR="002E20CC" w:rsidRPr="002E20CC" w:rsidRDefault="002E20CC" w:rsidP="002E20CC">
            <w:pPr>
              <w:numPr>
                <w:ilvl w:val="0"/>
                <w:numId w:val="33"/>
              </w:numPr>
              <w:spacing w:before="120" w:after="120"/>
              <w:rPr>
                <w:rFonts w:hAnsiTheme="minorHAnsi" w:cstheme="minorHAnsi"/>
                <w:b w:val="0"/>
                <w:sz w:val="24"/>
                <w:szCs w:val="24"/>
              </w:rPr>
            </w:pPr>
            <w:r w:rsidRPr="002E20CC">
              <w:rPr>
                <w:rFonts w:hAnsiTheme="minorHAnsi" w:cstheme="minorHAnsi"/>
                <w:b w:val="0"/>
                <w:sz w:val="24"/>
                <w:szCs w:val="24"/>
              </w:rPr>
              <w:t xml:space="preserve">the capacity and flexibility to respond to consultancy assignments of varying nature, scale, complexity and duration; </w:t>
            </w:r>
          </w:p>
          <w:p w14:paraId="611E0F11" w14:textId="77777777" w:rsidR="002E20CC" w:rsidRPr="002E20CC" w:rsidRDefault="002E20CC" w:rsidP="002E20CC">
            <w:pPr>
              <w:numPr>
                <w:ilvl w:val="0"/>
                <w:numId w:val="33"/>
              </w:numPr>
              <w:spacing w:before="120" w:after="120"/>
              <w:rPr>
                <w:rFonts w:hAnsiTheme="minorHAnsi" w:cstheme="minorHAnsi"/>
                <w:b w:val="0"/>
                <w:sz w:val="24"/>
                <w:szCs w:val="24"/>
              </w:rPr>
            </w:pPr>
            <w:r w:rsidRPr="002E20CC">
              <w:rPr>
                <w:rFonts w:hAnsiTheme="minorHAnsi" w:cstheme="minorHAnsi"/>
                <w:b w:val="0"/>
                <w:sz w:val="24"/>
                <w:szCs w:val="24"/>
              </w:rPr>
              <w:t xml:space="preserve">how the Tenderer will ensure that the Professional Grade and mix of resources proposed for each assignment are appropriate and proportionate to the requirement; </w:t>
            </w:r>
          </w:p>
          <w:p w14:paraId="5934F736" w14:textId="77777777" w:rsidR="002E20CC" w:rsidRPr="002E20CC" w:rsidRDefault="002E20CC" w:rsidP="002E20CC">
            <w:pPr>
              <w:numPr>
                <w:ilvl w:val="0"/>
                <w:numId w:val="33"/>
              </w:numPr>
              <w:spacing w:before="120" w:after="120"/>
              <w:rPr>
                <w:rFonts w:hAnsiTheme="minorHAnsi" w:cstheme="minorHAnsi"/>
                <w:b w:val="0"/>
                <w:sz w:val="24"/>
                <w:szCs w:val="24"/>
              </w:rPr>
            </w:pPr>
            <w:r w:rsidRPr="002E20CC">
              <w:rPr>
                <w:rFonts w:hAnsiTheme="minorHAnsi" w:cstheme="minorHAnsi"/>
                <w:b w:val="0"/>
                <w:sz w:val="24"/>
                <w:szCs w:val="24"/>
              </w:rPr>
              <w:t xml:space="preserve">arrangements for the timely mobilisation and deployment of resources; </w:t>
            </w:r>
          </w:p>
          <w:p w14:paraId="5FFCAC01" w14:textId="77777777" w:rsidR="002E20CC" w:rsidRPr="002E20CC" w:rsidRDefault="002E20CC" w:rsidP="002E20CC">
            <w:pPr>
              <w:numPr>
                <w:ilvl w:val="0"/>
                <w:numId w:val="33"/>
              </w:numPr>
              <w:spacing w:before="120" w:after="120"/>
              <w:rPr>
                <w:rFonts w:hAnsiTheme="minorHAnsi" w:cstheme="minorHAnsi"/>
                <w:b w:val="0"/>
                <w:sz w:val="24"/>
                <w:szCs w:val="24"/>
              </w:rPr>
            </w:pPr>
            <w:r w:rsidRPr="002E20CC">
              <w:rPr>
                <w:rFonts w:hAnsiTheme="minorHAnsi" w:cstheme="minorHAnsi"/>
                <w:b w:val="0"/>
                <w:sz w:val="24"/>
                <w:szCs w:val="24"/>
              </w:rPr>
              <w:t xml:space="preserve">arrangements for maintaining continuity of personnel and providing suitably qualified and experienced replacement resources where required; and </w:t>
            </w:r>
          </w:p>
          <w:p w14:paraId="7B5F96F3" w14:textId="77777777" w:rsidR="002E20CC" w:rsidRPr="002E20CC" w:rsidRDefault="002E20CC" w:rsidP="002E20CC">
            <w:pPr>
              <w:numPr>
                <w:ilvl w:val="0"/>
                <w:numId w:val="33"/>
              </w:numPr>
              <w:spacing w:before="120" w:after="120"/>
              <w:rPr>
                <w:rFonts w:hAnsiTheme="minorHAnsi" w:cstheme="minorHAnsi"/>
                <w:b w:val="0"/>
                <w:sz w:val="24"/>
                <w:szCs w:val="24"/>
              </w:rPr>
            </w:pPr>
            <w:r w:rsidRPr="002E20CC">
              <w:rPr>
                <w:rFonts w:hAnsiTheme="minorHAnsi" w:cstheme="minorHAnsi"/>
                <w:b w:val="0"/>
                <w:sz w:val="24"/>
                <w:szCs w:val="24"/>
              </w:rPr>
              <w:t xml:space="preserve">the approach to maintaining and developing the relevant professional skills, knowledge and competencies of consultancy personnel throughout the term of the Contract. </w:t>
            </w:r>
          </w:p>
          <w:p w14:paraId="1D2EDA65" w14:textId="77777777" w:rsidR="002E20CC" w:rsidRPr="002E20CC" w:rsidRDefault="002E20CC" w:rsidP="002E20CC">
            <w:pPr>
              <w:spacing w:before="120" w:after="120"/>
              <w:rPr>
                <w:rFonts w:hAnsiTheme="minorHAnsi" w:cstheme="minorHAnsi"/>
                <w:b w:val="0"/>
                <w:sz w:val="24"/>
                <w:szCs w:val="24"/>
              </w:rPr>
            </w:pPr>
            <w:r w:rsidRPr="002E20CC">
              <w:rPr>
                <w:rFonts w:hAnsiTheme="minorHAnsi" w:cstheme="minorHAnsi"/>
                <w:b w:val="0"/>
                <w:sz w:val="24"/>
                <w:szCs w:val="24"/>
              </w:rPr>
              <w:t>Tenderers must also provide:</w:t>
            </w:r>
          </w:p>
          <w:p w14:paraId="297D20BF" w14:textId="77777777" w:rsidR="002E20CC" w:rsidRPr="002E20CC" w:rsidRDefault="002E20CC" w:rsidP="002E20CC">
            <w:pPr>
              <w:numPr>
                <w:ilvl w:val="0"/>
                <w:numId w:val="34"/>
              </w:numPr>
              <w:spacing w:before="120" w:after="120"/>
              <w:rPr>
                <w:rFonts w:hAnsiTheme="minorHAnsi" w:cstheme="minorHAnsi"/>
                <w:b w:val="0"/>
                <w:sz w:val="24"/>
                <w:szCs w:val="24"/>
              </w:rPr>
            </w:pPr>
            <w:r w:rsidRPr="002E20CC">
              <w:rPr>
                <w:rFonts w:hAnsiTheme="minorHAnsi" w:cstheme="minorHAnsi"/>
                <w:b w:val="0"/>
                <w:sz w:val="24"/>
                <w:szCs w:val="24"/>
              </w:rPr>
              <w:t xml:space="preserve">a resource profile/matrix demonstrating the professional resources available by Professional Grade and Core Consultancy Service Area; and </w:t>
            </w:r>
          </w:p>
          <w:p w14:paraId="405E00E0" w14:textId="77777777" w:rsidR="002E20CC" w:rsidRPr="002E20CC" w:rsidRDefault="002E20CC" w:rsidP="002E20CC">
            <w:pPr>
              <w:numPr>
                <w:ilvl w:val="0"/>
                <w:numId w:val="34"/>
              </w:numPr>
              <w:spacing w:before="120" w:after="120"/>
              <w:rPr>
                <w:rFonts w:hAnsiTheme="minorHAnsi" w:cstheme="minorHAnsi"/>
                <w:b w:val="0"/>
                <w:sz w:val="24"/>
                <w:szCs w:val="24"/>
              </w:rPr>
            </w:pPr>
            <w:r w:rsidRPr="002E20CC">
              <w:rPr>
                <w:rFonts w:hAnsiTheme="minorHAnsi" w:cstheme="minorHAnsi"/>
                <w:b w:val="0"/>
                <w:sz w:val="24"/>
                <w:szCs w:val="24"/>
              </w:rPr>
              <w:t xml:space="preserve">a CV for the proposed Account Manager, demonstrating their relevant experience and suitability to undertake the role described in Appendix 1. </w:t>
            </w:r>
          </w:p>
          <w:p w14:paraId="715461C5" w14:textId="77777777" w:rsidR="002E20CC" w:rsidRPr="002E20CC" w:rsidRDefault="002E20CC" w:rsidP="002E20CC">
            <w:pPr>
              <w:spacing w:before="120" w:after="120"/>
              <w:rPr>
                <w:rFonts w:hAnsiTheme="minorHAnsi" w:cstheme="minorHAnsi"/>
                <w:b w:val="0"/>
                <w:sz w:val="24"/>
                <w:szCs w:val="24"/>
              </w:rPr>
            </w:pPr>
            <w:r w:rsidRPr="002E20CC">
              <w:rPr>
                <w:rFonts w:hAnsiTheme="minorHAnsi" w:cstheme="minorHAnsi"/>
                <w:b w:val="0"/>
                <w:sz w:val="24"/>
                <w:szCs w:val="24"/>
              </w:rPr>
              <w:t>Tenderers are not required to provide CVs for all personnel at Tender stage. Research Ireland reserves the right to request CVs or equivalent professional profiles for personnel proposed for individual assignments during the term of the Contract, in accordance with Appendix 1</w:t>
            </w:r>
          </w:p>
          <w:p w14:paraId="7A6BDD9C" w14:textId="37A67F77" w:rsidR="00623E16" w:rsidRPr="00FE7729" w:rsidRDefault="002E20CC" w:rsidP="00434691">
            <w:pPr>
              <w:spacing w:before="120" w:after="120"/>
              <w:rPr>
                <w:rFonts w:eastAsiaTheme="minorEastAsia" w:cs="Arial"/>
                <w:b w:val="0"/>
                <w:i/>
                <w:lang w:val="en-US" w:eastAsia="ja-JP"/>
              </w:rPr>
            </w:pPr>
            <w:r w:rsidRPr="002E20CC">
              <w:rPr>
                <w:color w:val="FF0000"/>
                <w:sz w:val="24"/>
                <w:szCs w:val="24"/>
              </w:rPr>
              <w:t xml:space="preserve">A strict page limit of </w:t>
            </w:r>
            <w:r>
              <w:rPr>
                <w:color w:val="FF0000"/>
                <w:sz w:val="24"/>
                <w:szCs w:val="24"/>
              </w:rPr>
              <w:t xml:space="preserve">Five </w:t>
            </w:r>
            <w:r w:rsidRPr="002E20CC">
              <w:rPr>
                <w:color w:val="FF0000"/>
                <w:sz w:val="24"/>
                <w:szCs w:val="24"/>
              </w:rPr>
              <w:t>[</w:t>
            </w:r>
            <w:r>
              <w:rPr>
                <w:color w:val="FF0000"/>
                <w:sz w:val="24"/>
                <w:szCs w:val="24"/>
              </w:rPr>
              <w:t>5</w:t>
            </w:r>
            <w:r w:rsidRPr="002E20CC">
              <w:rPr>
                <w:color w:val="FF0000"/>
                <w:sz w:val="24"/>
                <w:szCs w:val="24"/>
              </w:rPr>
              <w:t>] A4 pages applies to this Award Criterion. Minimum font size: 11 point.</w:t>
            </w:r>
            <w:r w:rsidR="00623E16" w:rsidRPr="00623E16">
              <w:rPr>
                <w:color w:val="FF0000"/>
                <w:sz w:val="24"/>
                <w:szCs w:val="24"/>
              </w:rPr>
              <w:t xml:space="preserve"> (Font Calibri - size 11).</w:t>
            </w:r>
            <w:r>
              <w:rPr>
                <w:color w:val="FF0000"/>
                <w:sz w:val="24"/>
                <w:szCs w:val="24"/>
              </w:rPr>
              <w:t xml:space="preserve"> - </w:t>
            </w:r>
            <w:r w:rsidRPr="002E20CC">
              <w:rPr>
                <w:color w:val="FF0000"/>
                <w:sz w:val="24"/>
                <w:szCs w:val="24"/>
              </w:rPr>
              <w:t>The Account Manager CV will not count towards this page limit.</w:t>
            </w:r>
          </w:p>
        </w:tc>
      </w:tr>
      <w:tr w:rsidR="00623E16" w:rsidRPr="007D34C9" w14:paraId="32B2D199" w14:textId="77777777" w:rsidTr="008527E5">
        <w:trPr>
          <w:cnfStyle w:val="000000100000" w:firstRow="0" w:lastRow="0" w:firstColumn="0" w:lastColumn="0" w:oddVBand="0" w:evenVBand="0" w:oddHBand="1" w:evenHBand="0" w:firstRowFirstColumn="0" w:firstRowLastColumn="0" w:lastRowFirstColumn="0" w:lastRowLastColumn="0"/>
          <w:trHeight w:val="792"/>
        </w:trPr>
        <w:tc>
          <w:tcPr>
            <w:cnfStyle w:val="001000000000" w:firstRow="0" w:lastRow="0" w:firstColumn="1" w:lastColumn="0" w:oddVBand="0" w:evenVBand="0" w:oddHBand="0" w:evenHBand="0" w:firstRowFirstColumn="0" w:firstRowLastColumn="0" w:lastRowFirstColumn="0" w:lastRowLastColumn="0"/>
            <w:tcW w:w="9639" w:type="dxa"/>
            <w:gridSpan w:val="5"/>
            <w:shd w:val="clear" w:color="auto" w:fill="FFFFFF" w:themeFill="background1"/>
          </w:tcPr>
          <w:p w14:paraId="01340B7D" w14:textId="77777777" w:rsidR="00623E16" w:rsidRDefault="00623E16" w:rsidP="00623E16">
            <w:pPr>
              <w:spacing w:before="120" w:after="120"/>
              <w:rPr>
                <w:rFonts w:cstheme="minorHAnsi"/>
                <w:sz w:val="24"/>
                <w:szCs w:val="24"/>
              </w:rPr>
            </w:pPr>
          </w:p>
          <w:p w14:paraId="44A96C76" w14:textId="77777777" w:rsidR="00623E16" w:rsidRPr="003E5923" w:rsidRDefault="00623E16" w:rsidP="00623E16">
            <w:pPr>
              <w:tabs>
                <w:tab w:val="left" w:pos="5582"/>
              </w:tabs>
              <w:rPr>
                <w:rFonts w:cstheme="minorHAnsi"/>
                <w:sz w:val="24"/>
                <w:szCs w:val="24"/>
              </w:rPr>
            </w:pPr>
          </w:p>
        </w:tc>
      </w:tr>
    </w:tbl>
    <w:p w14:paraId="2A9CBC1A" w14:textId="77777777" w:rsidR="00050FA3" w:rsidRDefault="00050FA3" w:rsidP="00050FA3">
      <w:pPr>
        <w:rPr>
          <w:rFonts w:cstheme="minorHAnsi"/>
          <w:b/>
          <w:bCs/>
          <w:sz w:val="20"/>
          <w:szCs w:val="20"/>
          <w:lang w:val="en-GB"/>
        </w:rPr>
      </w:pPr>
    </w:p>
    <w:p w14:paraId="50EF246E" w14:textId="77777777" w:rsidR="00623E16" w:rsidRDefault="00623E16" w:rsidP="00050FA3">
      <w:pPr>
        <w:rPr>
          <w:rFonts w:cstheme="minorHAnsi"/>
          <w:b/>
          <w:bCs/>
          <w:sz w:val="20"/>
          <w:szCs w:val="20"/>
          <w:lang w:val="en-GB"/>
        </w:rPr>
      </w:pPr>
    </w:p>
    <w:p w14:paraId="54BADDEB" w14:textId="3CC79D6D" w:rsidR="00623E16" w:rsidRDefault="00623E16" w:rsidP="00050FA3">
      <w:pPr>
        <w:rPr>
          <w:rFonts w:cstheme="minorHAnsi"/>
          <w:b/>
          <w:bCs/>
          <w:sz w:val="20"/>
          <w:szCs w:val="20"/>
          <w:lang w:val="en-GB"/>
        </w:rPr>
        <w:sectPr w:rsidR="00623E16" w:rsidSect="002B774E">
          <w:pgSz w:w="12240" w:h="15840"/>
          <w:pgMar w:top="851" w:right="900" w:bottom="1135" w:left="1276" w:header="720" w:footer="720" w:gutter="0"/>
          <w:cols w:space="720"/>
          <w:noEndnote/>
          <w:titlePg/>
        </w:sectPr>
      </w:pPr>
    </w:p>
    <w:tbl>
      <w:tblPr>
        <w:tblStyle w:val="GridTable4-Accent51"/>
        <w:tblW w:w="10376" w:type="dxa"/>
        <w:tblInd w:w="-5" w:type="dxa"/>
        <w:tblLook w:val="04A0" w:firstRow="1" w:lastRow="0" w:firstColumn="1" w:lastColumn="0" w:noHBand="0" w:noVBand="1"/>
      </w:tblPr>
      <w:tblGrid>
        <w:gridCol w:w="567"/>
        <w:gridCol w:w="5103"/>
        <w:gridCol w:w="1531"/>
        <w:gridCol w:w="1644"/>
        <w:gridCol w:w="1531"/>
      </w:tblGrid>
      <w:tr w:rsidR="00A53216" w:rsidRPr="00A53216" w14:paraId="507AC4D1" w14:textId="77777777" w:rsidTr="00A532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val="restart"/>
            <w:shd w:val="clear" w:color="auto" w:fill="2F5496" w:themeFill="accent5" w:themeFillShade="BF"/>
            <w:vAlign w:val="center"/>
          </w:tcPr>
          <w:p w14:paraId="22C108B4" w14:textId="444D2FC2" w:rsidR="00A53216" w:rsidRPr="00772035" w:rsidRDefault="00434691" w:rsidP="00A53216">
            <w:pPr>
              <w:spacing w:before="120" w:after="200" w:line="264" w:lineRule="auto"/>
              <w:ind w:left="1474" w:hanging="1474"/>
              <w:rPr>
                <w:rFonts w:eastAsiaTheme="minorEastAsia" w:cstheme="minorHAnsi"/>
                <w:caps/>
                <w:sz w:val="24"/>
                <w:szCs w:val="24"/>
                <w:lang w:val="en-US" w:eastAsia="ja-JP"/>
              </w:rPr>
            </w:pPr>
            <w:r w:rsidRPr="00772035">
              <w:rPr>
                <w:rFonts w:eastAsiaTheme="minorEastAsia" w:cstheme="minorHAnsi"/>
                <w:caps/>
                <w:sz w:val="24"/>
                <w:szCs w:val="24"/>
                <w:lang w:val="en-US" w:eastAsia="ja-JP"/>
              </w:rPr>
              <w:t>E</w:t>
            </w:r>
          </w:p>
        </w:tc>
        <w:tc>
          <w:tcPr>
            <w:tcW w:w="5103" w:type="dxa"/>
            <w:vMerge w:val="restart"/>
            <w:shd w:val="clear" w:color="auto" w:fill="2F5496" w:themeFill="accent5" w:themeFillShade="BF"/>
            <w:vAlign w:val="center"/>
          </w:tcPr>
          <w:p w14:paraId="6277B0AA" w14:textId="77777777" w:rsidR="00A53216" w:rsidRPr="00A53216" w:rsidRDefault="00A53216" w:rsidP="00A53216">
            <w:pPr>
              <w:spacing w:before="120" w:after="200" w:line="264" w:lineRule="auto"/>
              <w:cnfStyle w:val="100000000000" w:firstRow="1" w:lastRow="0" w:firstColumn="0" w:lastColumn="0" w:oddVBand="0" w:evenVBand="0" w:oddHBand="0" w:evenHBand="0" w:firstRowFirstColumn="0" w:firstRowLastColumn="0" w:lastRowFirstColumn="0" w:lastRowLastColumn="0"/>
              <w:rPr>
                <w:rFonts w:eastAsiaTheme="minorEastAsia" w:cstheme="minorHAnsi"/>
                <w:bCs w:val="0"/>
                <w:sz w:val="24"/>
                <w:szCs w:val="24"/>
                <w:lang w:val="en-US" w:eastAsia="ja-JP"/>
              </w:rPr>
            </w:pPr>
            <w:r w:rsidRPr="00A53216">
              <w:rPr>
                <w:rFonts w:eastAsiaTheme="minorEastAsia" w:cstheme="minorHAnsi"/>
                <w:sz w:val="24"/>
                <w:szCs w:val="24"/>
                <w:lang w:val="en-US" w:eastAsia="ja-JP"/>
              </w:rPr>
              <w:t>AWARD CRITERIA</w:t>
            </w:r>
          </w:p>
          <w:p w14:paraId="24C14A58" w14:textId="24D087BC" w:rsidR="00A53216" w:rsidRPr="00A53216" w:rsidRDefault="00434691" w:rsidP="00A53216">
            <w:pPr>
              <w:spacing w:before="120" w:after="200" w:line="264" w:lineRule="auto"/>
              <w:cnfStyle w:val="100000000000" w:firstRow="1" w:lastRow="0" w:firstColumn="0" w:lastColumn="0" w:oddVBand="0" w:evenVBand="0" w:oddHBand="0" w:evenHBand="0" w:firstRowFirstColumn="0" w:firstRowLastColumn="0" w:lastRowFirstColumn="0" w:lastRowLastColumn="0"/>
              <w:rPr>
                <w:rFonts w:eastAsiaTheme="minorEastAsia" w:cstheme="minorHAnsi"/>
                <w:bCs w:val="0"/>
                <w:caps/>
                <w:lang w:val="en-US" w:eastAsia="ja-JP"/>
              </w:rPr>
            </w:pPr>
            <w:r w:rsidRPr="00434691">
              <w:rPr>
                <w:rFonts w:cstheme="minorHAnsi"/>
                <w:bCs w:val="0"/>
                <w:caps/>
                <w:sz w:val="24"/>
                <w:szCs w:val="24"/>
                <w:lang w:val="en-US"/>
              </w:rPr>
              <w:t>ENVIRONMENTAL SUSTAINABILITY</w:t>
            </w:r>
          </w:p>
        </w:tc>
        <w:tc>
          <w:tcPr>
            <w:tcW w:w="1531" w:type="dxa"/>
            <w:shd w:val="clear" w:color="auto" w:fill="2F5496" w:themeFill="accent5" w:themeFillShade="BF"/>
          </w:tcPr>
          <w:p w14:paraId="264DCA9E" w14:textId="77777777" w:rsidR="00A53216" w:rsidRPr="00A53216" w:rsidRDefault="00A53216" w:rsidP="00A53216">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eastAsiaTheme="minorEastAsia" w:cstheme="minorHAnsi"/>
                <w:lang w:val="en-US" w:eastAsia="ja-JP"/>
              </w:rPr>
            </w:pPr>
            <w:r w:rsidRPr="00A53216">
              <w:rPr>
                <w:rFonts w:eastAsiaTheme="minorEastAsia" w:cstheme="minorHAnsi"/>
                <w:lang w:val="en-US" w:eastAsia="ja-JP"/>
              </w:rPr>
              <w:t>Total Weighting</w:t>
            </w:r>
          </w:p>
        </w:tc>
        <w:tc>
          <w:tcPr>
            <w:tcW w:w="1644" w:type="dxa"/>
            <w:shd w:val="clear" w:color="auto" w:fill="2F5496" w:themeFill="accent5" w:themeFillShade="BF"/>
          </w:tcPr>
          <w:p w14:paraId="1162CF2A" w14:textId="77777777" w:rsidR="00A53216" w:rsidRPr="00A53216" w:rsidRDefault="00A53216" w:rsidP="00A53216">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eastAsiaTheme="minorEastAsia" w:cstheme="minorHAnsi"/>
                <w:lang w:val="en-US" w:eastAsia="ja-JP"/>
              </w:rPr>
            </w:pPr>
            <w:r w:rsidRPr="00A53216">
              <w:rPr>
                <w:rFonts w:eastAsiaTheme="minorEastAsia" w:cstheme="minorHAnsi"/>
                <w:lang w:val="en-US" w:eastAsia="ja-JP"/>
              </w:rPr>
              <w:t>Maximum Marks</w:t>
            </w:r>
          </w:p>
        </w:tc>
        <w:tc>
          <w:tcPr>
            <w:tcW w:w="1531" w:type="dxa"/>
            <w:shd w:val="clear" w:color="auto" w:fill="2F5496" w:themeFill="accent5" w:themeFillShade="BF"/>
          </w:tcPr>
          <w:p w14:paraId="16B247D7" w14:textId="77777777" w:rsidR="00A53216" w:rsidRPr="00A53216" w:rsidRDefault="00A53216" w:rsidP="00A53216">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eastAsiaTheme="minorEastAsia" w:cstheme="minorHAnsi"/>
                <w:b w:val="0"/>
                <w:bCs w:val="0"/>
                <w:lang w:val="en-US" w:eastAsia="ja-JP"/>
              </w:rPr>
            </w:pPr>
            <w:r w:rsidRPr="00A53216">
              <w:rPr>
                <w:rFonts w:eastAsiaTheme="minorEastAsia" w:cstheme="minorHAnsi"/>
                <w:lang w:val="en-US" w:eastAsia="ja-JP"/>
              </w:rPr>
              <w:t>Minimum Marks Required</w:t>
            </w:r>
          </w:p>
        </w:tc>
      </w:tr>
      <w:tr w:rsidR="00A53216" w:rsidRPr="00A53216" w14:paraId="2CF78A25" w14:textId="77777777" w:rsidTr="00A532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shd w:val="clear" w:color="auto" w:fill="2F5496" w:themeFill="accent5" w:themeFillShade="BF"/>
          </w:tcPr>
          <w:p w14:paraId="10DD6B3B" w14:textId="77777777" w:rsidR="00A53216" w:rsidRPr="00A53216" w:rsidRDefault="00A53216" w:rsidP="00A53216">
            <w:pPr>
              <w:spacing w:before="120" w:after="200" w:line="264" w:lineRule="auto"/>
              <w:rPr>
                <w:rFonts w:eastAsiaTheme="minorEastAsia" w:cstheme="minorHAnsi"/>
                <w:b w:val="0"/>
                <w:bCs w:val="0"/>
                <w:lang w:val="en-US" w:eastAsia="ja-JP"/>
              </w:rPr>
            </w:pPr>
          </w:p>
        </w:tc>
        <w:tc>
          <w:tcPr>
            <w:tcW w:w="5103" w:type="dxa"/>
            <w:vMerge/>
            <w:shd w:val="clear" w:color="auto" w:fill="2F5496" w:themeFill="accent5" w:themeFillShade="BF"/>
          </w:tcPr>
          <w:p w14:paraId="19678017" w14:textId="77777777" w:rsidR="00A53216" w:rsidRPr="00A53216" w:rsidRDefault="00A53216" w:rsidP="00A53216">
            <w:pPr>
              <w:spacing w:before="120" w:after="200" w:line="264" w:lineRule="auto"/>
              <w:cnfStyle w:val="000000100000" w:firstRow="0" w:lastRow="0" w:firstColumn="0" w:lastColumn="0" w:oddVBand="0" w:evenVBand="0" w:oddHBand="1" w:evenHBand="0" w:firstRowFirstColumn="0" w:firstRowLastColumn="0" w:lastRowFirstColumn="0" w:lastRowLastColumn="0"/>
              <w:rPr>
                <w:rFonts w:eastAsiaTheme="minorEastAsia" w:cstheme="minorHAnsi"/>
                <w:lang w:val="en-US" w:eastAsia="ja-JP"/>
              </w:rPr>
            </w:pPr>
          </w:p>
        </w:tc>
        <w:tc>
          <w:tcPr>
            <w:tcW w:w="1531" w:type="dxa"/>
            <w:shd w:val="clear" w:color="auto" w:fill="FEE6D2"/>
            <w:vAlign w:val="center"/>
          </w:tcPr>
          <w:p w14:paraId="32A9BB09" w14:textId="020AB233" w:rsidR="00A53216" w:rsidRPr="00A53216" w:rsidRDefault="00B763A1" w:rsidP="00A53216">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cstheme="minorHAnsi"/>
                <w:b/>
                <w:lang w:val="en-US" w:eastAsia="ja-JP"/>
              </w:rPr>
            </w:pPr>
            <w:r>
              <w:rPr>
                <w:rFonts w:eastAsiaTheme="minorEastAsia" w:cstheme="minorHAnsi"/>
                <w:b/>
                <w:lang w:val="en-US" w:eastAsia="ja-JP"/>
              </w:rPr>
              <w:t>5%</w:t>
            </w:r>
          </w:p>
        </w:tc>
        <w:tc>
          <w:tcPr>
            <w:tcW w:w="1644" w:type="dxa"/>
            <w:shd w:val="clear" w:color="auto" w:fill="FEE6D2"/>
            <w:vAlign w:val="center"/>
          </w:tcPr>
          <w:p w14:paraId="34792974" w14:textId="442873D9" w:rsidR="00A53216" w:rsidRPr="00A53216" w:rsidRDefault="00B763A1" w:rsidP="00A53216">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cstheme="minorHAnsi"/>
                <w:b/>
                <w:lang w:val="en-US" w:eastAsia="ja-JP"/>
              </w:rPr>
            </w:pPr>
            <w:r>
              <w:rPr>
                <w:rFonts w:eastAsiaTheme="minorEastAsia" w:cstheme="minorHAnsi"/>
                <w:b/>
                <w:lang w:val="en-US" w:eastAsia="ja-JP"/>
              </w:rPr>
              <w:t>50</w:t>
            </w:r>
          </w:p>
        </w:tc>
        <w:tc>
          <w:tcPr>
            <w:tcW w:w="1531" w:type="dxa"/>
            <w:shd w:val="clear" w:color="auto" w:fill="FEE6D2"/>
            <w:vAlign w:val="center"/>
          </w:tcPr>
          <w:p w14:paraId="2738112C" w14:textId="163B7D76" w:rsidR="00A53216" w:rsidRPr="00A53216" w:rsidRDefault="00B763A1" w:rsidP="00A53216">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cstheme="minorHAnsi"/>
                <w:b/>
                <w:lang w:val="en-US" w:eastAsia="ja-JP"/>
              </w:rPr>
            </w:pPr>
            <w:r>
              <w:rPr>
                <w:rFonts w:eastAsiaTheme="minorEastAsia" w:cstheme="minorHAnsi"/>
                <w:b/>
                <w:lang w:val="en-US" w:eastAsia="ja-JP"/>
              </w:rPr>
              <w:t>N/A</w:t>
            </w:r>
          </w:p>
        </w:tc>
      </w:tr>
      <w:tr w:rsidR="00A53216" w:rsidRPr="00A53216" w14:paraId="4F66D02B" w14:textId="77777777" w:rsidTr="00A53216">
        <w:trPr>
          <w:trHeight w:val="20"/>
        </w:trPr>
        <w:tc>
          <w:tcPr>
            <w:cnfStyle w:val="001000000000" w:firstRow="0" w:lastRow="0" w:firstColumn="1" w:lastColumn="0" w:oddVBand="0" w:evenVBand="0" w:oddHBand="0" w:evenHBand="0" w:firstRowFirstColumn="0" w:firstRowLastColumn="0" w:lastRowFirstColumn="0" w:lastRowLastColumn="0"/>
            <w:tcW w:w="10376" w:type="dxa"/>
            <w:gridSpan w:val="5"/>
            <w:shd w:val="clear" w:color="auto" w:fill="DEEAF6" w:themeFill="accent1" w:themeFillTint="33"/>
          </w:tcPr>
          <w:p w14:paraId="11143908" w14:textId="77777777" w:rsidR="00434691" w:rsidRPr="00434691" w:rsidRDefault="00434691" w:rsidP="00434691">
            <w:pPr>
              <w:spacing w:before="120" w:after="120"/>
              <w:rPr>
                <w:rFonts w:cstheme="minorHAnsi"/>
                <w:b w:val="0"/>
                <w:sz w:val="24"/>
                <w:szCs w:val="24"/>
              </w:rPr>
            </w:pPr>
            <w:r w:rsidRPr="00434691">
              <w:rPr>
                <w:rFonts w:cstheme="minorHAnsi"/>
                <w:b w:val="0"/>
                <w:sz w:val="24"/>
                <w:szCs w:val="24"/>
              </w:rPr>
              <w:t>Tenderers must demonstrate how environmental sustainability will be incorporated into the delivery of the Consultancy Services required under this CFT.</w:t>
            </w:r>
          </w:p>
          <w:p w14:paraId="4FDC9516" w14:textId="77777777" w:rsidR="00434691" w:rsidRPr="00434691" w:rsidRDefault="00434691" w:rsidP="00434691">
            <w:pPr>
              <w:spacing w:before="120" w:after="120"/>
              <w:rPr>
                <w:rFonts w:cstheme="minorHAnsi"/>
                <w:b w:val="0"/>
                <w:sz w:val="24"/>
                <w:szCs w:val="24"/>
              </w:rPr>
            </w:pPr>
            <w:r w:rsidRPr="00434691">
              <w:rPr>
                <w:rFonts w:cstheme="minorHAnsi"/>
                <w:b w:val="0"/>
                <w:sz w:val="24"/>
                <w:szCs w:val="24"/>
              </w:rPr>
              <w:t>Tenderers will be assessed on the quality, relevance and effectiveness of the measures proposed to minimise the environmental impact associated with the delivery of the Services over the term of the contract.</w:t>
            </w:r>
          </w:p>
          <w:p w14:paraId="5C505B23" w14:textId="77777777" w:rsidR="00434691" w:rsidRPr="00434691" w:rsidRDefault="00434691" w:rsidP="00434691">
            <w:pPr>
              <w:spacing w:before="120" w:after="120"/>
              <w:rPr>
                <w:rFonts w:cstheme="minorHAnsi"/>
                <w:b w:val="0"/>
                <w:sz w:val="24"/>
                <w:szCs w:val="24"/>
              </w:rPr>
            </w:pPr>
            <w:r w:rsidRPr="00434691">
              <w:rPr>
                <w:rFonts w:cstheme="minorHAnsi"/>
                <w:b w:val="0"/>
                <w:sz w:val="24"/>
                <w:szCs w:val="24"/>
              </w:rPr>
              <w:t>Tenderers should address, as appropriate to the delivery of the Services:</w:t>
            </w:r>
          </w:p>
          <w:p w14:paraId="11C52802" w14:textId="77777777" w:rsidR="00434691" w:rsidRPr="00434691" w:rsidRDefault="00434691" w:rsidP="00434691">
            <w:pPr>
              <w:numPr>
                <w:ilvl w:val="0"/>
                <w:numId w:val="26"/>
              </w:numPr>
              <w:spacing w:before="120" w:after="120"/>
              <w:rPr>
                <w:rFonts w:cstheme="minorHAnsi"/>
                <w:b w:val="0"/>
                <w:sz w:val="24"/>
                <w:szCs w:val="24"/>
              </w:rPr>
            </w:pPr>
            <w:r w:rsidRPr="00434691">
              <w:rPr>
                <w:rFonts w:cstheme="minorHAnsi"/>
                <w:b w:val="0"/>
                <w:sz w:val="24"/>
                <w:szCs w:val="24"/>
              </w:rPr>
              <w:t>measures to minimise unnecessary business travel and associated greenhouse gas emissions, including the effective use of remote and hybrid working arrangements where appropriate;</w:t>
            </w:r>
          </w:p>
          <w:p w14:paraId="539C837B" w14:textId="77777777" w:rsidR="00434691" w:rsidRPr="00434691" w:rsidRDefault="00434691" w:rsidP="00434691">
            <w:pPr>
              <w:numPr>
                <w:ilvl w:val="0"/>
                <w:numId w:val="26"/>
              </w:numPr>
              <w:spacing w:before="120" w:after="120"/>
              <w:rPr>
                <w:rFonts w:cstheme="minorHAnsi"/>
                <w:b w:val="0"/>
                <w:sz w:val="24"/>
                <w:szCs w:val="24"/>
              </w:rPr>
            </w:pPr>
            <w:r w:rsidRPr="00434691">
              <w:rPr>
                <w:rFonts w:cstheme="minorHAnsi"/>
                <w:b w:val="0"/>
                <w:sz w:val="24"/>
                <w:szCs w:val="24"/>
              </w:rPr>
              <w:t>measures to reduce resource consumption and waste associated with the delivery of the Services, including the use of digital-first working practices;</w:t>
            </w:r>
          </w:p>
          <w:p w14:paraId="366CECB6" w14:textId="77777777" w:rsidR="00434691" w:rsidRPr="00434691" w:rsidRDefault="00434691" w:rsidP="00434691">
            <w:pPr>
              <w:numPr>
                <w:ilvl w:val="0"/>
                <w:numId w:val="26"/>
              </w:numPr>
              <w:spacing w:before="120" w:after="120"/>
              <w:rPr>
                <w:rFonts w:cstheme="minorHAnsi"/>
                <w:b w:val="0"/>
                <w:sz w:val="24"/>
                <w:szCs w:val="24"/>
              </w:rPr>
            </w:pPr>
            <w:r w:rsidRPr="00434691">
              <w:rPr>
                <w:rFonts w:cstheme="minorHAnsi"/>
                <w:b w:val="0"/>
                <w:sz w:val="24"/>
                <w:szCs w:val="24"/>
              </w:rPr>
              <w:t>measures to reduce the environmental impact associated with meetings, workshops, stakeholder engagement and other consultancy activities;</w:t>
            </w:r>
          </w:p>
          <w:p w14:paraId="0BC1D298" w14:textId="77777777" w:rsidR="00434691" w:rsidRPr="00434691" w:rsidRDefault="00434691" w:rsidP="00434691">
            <w:pPr>
              <w:numPr>
                <w:ilvl w:val="0"/>
                <w:numId w:val="26"/>
              </w:numPr>
              <w:spacing w:before="120" w:after="120"/>
              <w:rPr>
                <w:rFonts w:cstheme="minorHAnsi"/>
                <w:b w:val="0"/>
                <w:sz w:val="24"/>
                <w:szCs w:val="24"/>
              </w:rPr>
            </w:pPr>
            <w:r w:rsidRPr="00434691">
              <w:rPr>
                <w:rFonts w:cstheme="minorHAnsi"/>
                <w:b w:val="0"/>
                <w:sz w:val="24"/>
                <w:szCs w:val="24"/>
              </w:rPr>
              <w:t>how environmental considerations will be incorporated into project planning and service delivery where relevant;</w:t>
            </w:r>
          </w:p>
          <w:p w14:paraId="25B8C7D8" w14:textId="77777777" w:rsidR="00434691" w:rsidRPr="00434691" w:rsidRDefault="00434691" w:rsidP="00434691">
            <w:pPr>
              <w:numPr>
                <w:ilvl w:val="0"/>
                <w:numId w:val="26"/>
              </w:numPr>
              <w:spacing w:before="120" w:after="120"/>
              <w:rPr>
                <w:rFonts w:cstheme="minorHAnsi"/>
                <w:b w:val="0"/>
                <w:sz w:val="24"/>
                <w:szCs w:val="24"/>
              </w:rPr>
            </w:pPr>
            <w:r w:rsidRPr="00434691">
              <w:rPr>
                <w:rFonts w:cstheme="minorHAnsi"/>
                <w:b w:val="0"/>
                <w:sz w:val="24"/>
                <w:szCs w:val="24"/>
              </w:rPr>
              <w:t>how environmental performance associated with the delivery of the Services will be monitored and, where appropriate, measured; and</w:t>
            </w:r>
          </w:p>
          <w:p w14:paraId="3CD76CE8" w14:textId="77777777" w:rsidR="00434691" w:rsidRPr="00434691" w:rsidRDefault="00434691" w:rsidP="00434691">
            <w:pPr>
              <w:numPr>
                <w:ilvl w:val="0"/>
                <w:numId w:val="26"/>
              </w:numPr>
              <w:spacing w:before="120" w:after="120"/>
              <w:rPr>
                <w:rFonts w:cstheme="minorHAnsi"/>
                <w:b w:val="0"/>
                <w:sz w:val="24"/>
                <w:szCs w:val="24"/>
              </w:rPr>
            </w:pPr>
            <w:r w:rsidRPr="00434691">
              <w:rPr>
                <w:rFonts w:cstheme="minorHAnsi"/>
                <w:b w:val="0"/>
                <w:sz w:val="24"/>
                <w:szCs w:val="24"/>
              </w:rPr>
              <w:t>any specific, measurable commitments or continuous improvement measures that the Tenderer proposes to implement over the term of the contract.</w:t>
            </w:r>
          </w:p>
          <w:p w14:paraId="2F79C60A" w14:textId="77777777" w:rsidR="00434691" w:rsidRPr="00434691" w:rsidRDefault="00434691" w:rsidP="00434691">
            <w:pPr>
              <w:spacing w:before="120" w:after="120"/>
              <w:rPr>
                <w:rFonts w:ascii="Times New Roman"/>
                <w:sz w:val="24"/>
                <w:szCs w:val="24"/>
              </w:rPr>
            </w:pPr>
            <w:r w:rsidRPr="00434691">
              <w:rPr>
                <w:rFonts w:cstheme="minorHAnsi"/>
                <w:b w:val="0"/>
                <w:sz w:val="24"/>
                <w:szCs w:val="24"/>
              </w:rPr>
              <w:t>Responses must relate specifically to the proposed delivery of the Services under this CFT. General corporate environmental policies or commitments which do not demonstrate how they will be applied to the delivery of the Services will not, of themselves, attract marks</w:t>
            </w:r>
            <w:r w:rsidRPr="00434691">
              <w:rPr>
                <w:rFonts w:ascii="Times New Roman"/>
                <w:sz w:val="24"/>
                <w:szCs w:val="24"/>
              </w:rPr>
              <w:t>.</w:t>
            </w:r>
          </w:p>
          <w:p w14:paraId="5DDBAC1E" w14:textId="118C81FE" w:rsidR="00A53216" w:rsidRPr="00A53216" w:rsidRDefault="00A53216" w:rsidP="00434691">
            <w:pPr>
              <w:spacing w:before="80" w:line="264" w:lineRule="auto"/>
              <w:ind w:left="57" w:right="57"/>
              <w:rPr>
                <w:rFonts w:eastAsiaTheme="minorEastAsia" w:cstheme="minorHAnsi"/>
                <w:lang w:val="en-US" w:eastAsia="ja-JP"/>
              </w:rPr>
            </w:pPr>
            <w:r w:rsidRPr="00A53216">
              <w:rPr>
                <w:rFonts w:eastAsiaTheme="minorEastAsia" w:cstheme="minorHAnsi"/>
                <w:lang w:val="en-US" w:eastAsia="ja-JP"/>
              </w:rPr>
              <w:t xml:space="preserve">  </w:t>
            </w:r>
            <w:r w:rsidRPr="00A53216">
              <w:rPr>
                <w:rFonts w:eastAsiaTheme="minorEastAsia" w:cstheme="minorHAnsi"/>
                <w:i/>
                <w:color w:val="C00000"/>
                <w:lang w:val="en-US" w:eastAsia="ja-JP"/>
              </w:rPr>
              <w:t>A strict page limit of</w:t>
            </w:r>
            <w:r w:rsidR="00434691">
              <w:rPr>
                <w:rFonts w:eastAsiaTheme="minorEastAsia" w:cstheme="minorHAnsi"/>
                <w:i/>
                <w:color w:val="C00000"/>
                <w:lang w:val="en-US" w:eastAsia="ja-JP"/>
              </w:rPr>
              <w:t xml:space="preserve"> two</w:t>
            </w:r>
            <w:r w:rsidRPr="00A53216">
              <w:rPr>
                <w:rFonts w:eastAsiaTheme="minorEastAsia" w:cstheme="minorHAnsi"/>
                <w:i/>
                <w:color w:val="C00000"/>
                <w:lang w:val="en-US" w:eastAsia="ja-JP"/>
              </w:rPr>
              <w:t xml:space="preserve"> [</w:t>
            </w:r>
            <w:r w:rsidR="008527E5">
              <w:rPr>
                <w:rFonts w:eastAsiaTheme="minorEastAsia" w:cstheme="minorHAnsi"/>
                <w:i/>
                <w:color w:val="C00000"/>
                <w:lang w:val="en-US" w:eastAsia="ja-JP"/>
              </w:rPr>
              <w:t>2</w:t>
            </w:r>
            <w:r w:rsidRPr="00A53216">
              <w:rPr>
                <w:rFonts w:eastAsiaTheme="minorEastAsia" w:cstheme="minorHAnsi"/>
                <w:i/>
                <w:color w:val="C00000"/>
                <w:lang w:val="en-US" w:eastAsia="ja-JP"/>
              </w:rPr>
              <w:t>] A4 pages applies to this award criterion. (Font Calibri - size 11)</w:t>
            </w:r>
          </w:p>
        </w:tc>
      </w:tr>
      <w:tr w:rsidR="00A53216" w:rsidRPr="00A53216" w14:paraId="3BDCE2F0" w14:textId="77777777" w:rsidTr="00B42E7C">
        <w:trPr>
          <w:cnfStyle w:val="000000100000" w:firstRow="0" w:lastRow="0" w:firstColumn="0" w:lastColumn="0" w:oddVBand="0" w:evenVBand="0" w:oddHBand="1" w:evenHBand="0" w:firstRowFirstColumn="0" w:firstRowLastColumn="0" w:lastRowFirstColumn="0" w:lastRowLastColumn="0"/>
          <w:trHeight w:val="2309"/>
        </w:trPr>
        <w:tc>
          <w:tcPr>
            <w:cnfStyle w:val="001000000000" w:firstRow="0" w:lastRow="0" w:firstColumn="1" w:lastColumn="0" w:oddVBand="0" w:evenVBand="0" w:oddHBand="0" w:evenHBand="0" w:firstRowFirstColumn="0" w:firstRowLastColumn="0" w:lastRowFirstColumn="0" w:lastRowLastColumn="0"/>
            <w:tcW w:w="10376" w:type="dxa"/>
            <w:gridSpan w:val="5"/>
            <w:shd w:val="clear" w:color="auto" w:fill="FFFFFF" w:themeFill="background1"/>
          </w:tcPr>
          <w:p w14:paraId="364CD039" w14:textId="77777777" w:rsidR="00A53216" w:rsidRPr="00A53216" w:rsidRDefault="00A53216" w:rsidP="00A53216">
            <w:pPr>
              <w:spacing w:before="80" w:line="264" w:lineRule="auto"/>
              <w:ind w:left="57" w:right="57"/>
              <w:rPr>
                <w:rFonts w:eastAsiaTheme="minorEastAsia" w:cstheme="minorHAnsi"/>
                <w:b w:val="0"/>
                <w:lang w:val="en-US" w:eastAsia="ja-JP"/>
              </w:rPr>
            </w:pPr>
          </w:p>
        </w:tc>
      </w:tr>
    </w:tbl>
    <w:p w14:paraId="05B52F64" w14:textId="77777777" w:rsidR="00AE7CDB" w:rsidRDefault="00AE7CDB" w:rsidP="00050FA3">
      <w:pPr>
        <w:rPr>
          <w:rFonts w:cstheme="minorHAnsi"/>
          <w:b/>
          <w:bCs/>
          <w:sz w:val="20"/>
          <w:szCs w:val="20"/>
          <w:lang w:val="en-GB"/>
        </w:rPr>
      </w:pPr>
    </w:p>
    <w:p w14:paraId="5DE484A1" w14:textId="77777777" w:rsidR="00A53216" w:rsidRDefault="00A53216" w:rsidP="00050FA3">
      <w:pPr>
        <w:rPr>
          <w:rFonts w:cstheme="minorHAnsi"/>
          <w:b/>
          <w:bCs/>
          <w:sz w:val="20"/>
          <w:szCs w:val="20"/>
          <w:lang w:val="en-GB"/>
        </w:rPr>
      </w:pPr>
    </w:p>
    <w:p w14:paraId="59D0C6DC" w14:textId="12E7B3AC" w:rsidR="00A53216" w:rsidRDefault="00A53216" w:rsidP="00050FA3">
      <w:pPr>
        <w:rPr>
          <w:rFonts w:cstheme="minorHAnsi"/>
          <w:b/>
          <w:bCs/>
          <w:sz w:val="20"/>
          <w:szCs w:val="20"/>
          <w:lang w:val="en-GB"/>
        </w:rPr>
        <w:sectPr w:rsidR="00A53216" w:rsidSect="002B774E">
          <w:pgSz w:w="12240" w:h="15840"/>
          <w:pgMar w:top="851" w:right="900" w:bottom="1135" w:left="1276" w:header="720" w:footer="720" w:gutter="0"/>
          <w:cols w:space="720"/>
          <w:noEndnote/>
          <w:titlePg/>
        </w:sectPr>
      </w:pPr>
    </w:p>
    <w:p w14:paraId="31F2056F" w14:textId="77777777" w:rsidR="00A65680" w:rsidRPr="00A65680" w:rsidRDefault="00A65680" w:rsidP="00DF182D">
      <w:pPr>
        <w:pBdr>
          <w:top w:val="single" w:sz="4" w:space="1" w:color="auto"/>
          <w:left w:val="single" w:sz="4" w:space="4" w:color="auto"/>
          <w:bottom w:val="single" w:sz="4" w:space="1" w:color="auto"/>
          <w:right w:val="single" w:sz="4" w:space="4" w:color="auto"/>
        </w:pBdr>
        <w:shd w:val="clear" w:color="auto" w:fill="2F5496" w:themeFill="accent5" w:themeFillShade="BF"/>
        <w:spacing w:before="240" w:after="360"/>
        <w:jc w:val="both"/>
        <w:rPr>
          <w:rFonts w:cstheme="minorHAnsi"/>
          <w:bCs/>
          <w:iCs/>
          <w:color w:val="C00000"/>
          <w:sz w:val="28"/>
          <w:szCs w:val="28"/>
        </w:rPr>
      </w:pPr>
      <w:r w:rsidRPr="00A65680">
        <w:rPr>
          <w:rFonts w:cstheme="minorHAnsi"/>
          <w:b/>
          <w:bCs/>
          <w:iCs/>
          <w:caps/>
          <w:color w:val="FFFFFF" w:themeColor="background1"/>
          <w:sz w:val="28"/>
          <w:szCs w:val="28"/>
        </w:rPr>
        <w:t xml:space="preserve">Personal Circumstances Declaration </w:t>
      </w:r>
      <w:r w:rsidRPr="00A65680">
        <w:rPr>
          <w:rFonts w:cstheme="minorHAnsi"/>
          <w:b/>
          <w:bCs/>
          <w:iCs/>
          <w:color w:val="FFFFFF" w:themeColor="background1"/>
          <w:sz w:val="28"/>
          <w:szCs w:val="28"/>
        </w:rPr>
        <w:t xml:space="preserve">– </w:t>
      </w:r>
      <w:r w:rsidRPr="00A65680">
        <w:rPr>
          <w:rFonts w:cstheme="minorHAnsi"/>
          <w:b/>
          <w:bCs/>
          <w:iCs/>
          <w:color w:val="C00000"/>
          <w:sz w:val="28"/>
          <w:szCs w:val="28"/>
          <w:highlight w:val="yellow"/>
        </w:rPr>
        <w:t>Prior to Contract Execution</w:t>
      </w:r>
    </w:p>
    <w:p w14:paraId="2CC72EE5" w14:textId="77777777" w:rsidR="00A65680" w:rsidRPr="00A65680" w:rsidRDefault="00A65680" w:rsidP="00DF182D">
      <w:pPr>
        <w:pBdr>
          <w:top w:val="single" w:sz="4" w:space="1" w:color="auto"/>
          <w:left w:val="single" w:sz="4" w:space="4" w:color="auto"/>
          <w:bottom w:val="single" w:sz="4" w:space="1" w:color="auto"/>
          <w:right w:val="single" w:sz="4" w:space="4" w:color="auto"/>
        </w:pBdr>
        <w:shd w:val="clear" w:color="auto" w:fill="2F5496" w:themeFill="accent5" w:themeFillShade="BF"/>
        <w:spacing w:before="120" w:after="120"/>
        <w:jc w:val="both"/>
        <w:rPr>
          <w:rFonts w:cstheme="minorHAnsi"/>
          <w:bCs/>
          <w:iCs/>
          <w:color w:val="FFFFFF" w:themeColor="background1"/>
          <w:sz w:val="28"/>
          <w:szCs w:val="28"/>
        </w:rPr>
      </w:pPr>
      <w:r w:rsidRPr="00A65680">
        <w:rPr>
          <w:rFonts w:cstheme="minorHAnsi"/>
          <w:bCs/>
          <w:iCs/>
          <w:color w:val="FFFFFF" w:themeColor="background1"/>
          <w:sz w:val="28"/>
          <w:szCs w:val="28"/>
        </w:rPr>
        <w:t>All tenderers are required to complete, date, and sign the Personal Circumstances Declaration. This requirement applies to each member of a consortium, as well as any proposed subcontractors. The Declaration must be fully completed and signed prior to the execution of any contract.</w:t>
      </w:r>
    </w:p>
    <w:p w14:paraId="705ECA2D" w14:textId="77777777" w:rsidR="00A65680" w:rsidRPr="00A65680" w:rsidRDefault="00A65680" w:rsidP="00DF182D">
      <w:pPr>
        <w:pBdr>
          <w:top w:val="single" w:sz="4" w:space="1" w:color="auto"/>
          <w:left w:val="single" w:sz="4" w:space="4" w:color="auto"/>
          <w:bottom w:val="single" w:sz="4" w:space="1" w:color="auto"/>
          <w:right w:val="single" w:sz="4" w:space="4" w:color="auto"/>
        </w:pBdr>
        <w:shd w:val="clear" w:color="auto" w:fill="2F5496" w:themeFill="accent5" w:themeFillShade="BF"/>
        <w:spacing w:before="120" w:after="120"/>
        <w:jc w:val="both"/>
        <w:rPr>
          <w:rFonts w:cstheme="minorHAnsi"/>
          <w:bCs/>
          <w:iCs/>
          <w:color w:val="FFFFFF" w:themeColor="background1"/>
          <w:sz w:val="28"/>
          <w:szCs w:val="28"/>
        </w:rPr>
      </w:pPr>
      <w:r w:rsidRPr="00A65680">
        <w:rPr>
          <w:rFonts w:cstheme="minorHAnsi"/>
          <w:bCs/>
          <w:iCs/>
          <w:color w:val="FFFFFF" w:themeColor="background1"/>
          <w:sz w:val="28"/>
          <w:szCs w:val="28"/>
        </w:rPr>
        <w:t>Failure to comply with any section of the Declaration, or disclosure of any disqualifying circumstances, will result in the automatic disqualification of the tenderer concerned.</w:t>
      </w:r>
    </w:p>
    <w:p w14:paraId="7F7F0905" w14:textId="77777777" w:rsidR="00A65680" w:rsidRPr="00A65680" w:rsidRDefault="00A65680" w:rsidP="00DF182D">
      <w:pPr>
        <w:pBdr>
          <w:top w:val="single" w:sz="4" w:space="1" w:color="auto"/>
          <w:left w:val="single" w:sz="4" w:space="4" w:color="auto"/>
          <w:bottom w:val="single" w:sz="4" w:space="1" w:color="auto"/>
          <w:right w:val="single" w:sz="4" w:space="4" w:color="auto"/>
        </w:pBdr>
        <w:shd w:val="clear" w:color="auto" w:fill="2F5496" w:themeFill="accent5" w:themeFillShade="BF"/>
        <w:spacing w:before="120" w:after="120"/>
        <w:jc w:val="both"/>
        <w:rPr>
          <w:rFonts w:cstheme="minorHAnsi"/>
          <w:bCs/>
          <w:iCs/>
          <w:color w:val="FFFFFF" w:themeColor="background1"/>
          <w:sz w:val="28"/>
          <w:szCs w:val="28"/>
        </w:rPr>
      </w:pPr>
      <w:r w:rsidRPr="00A65680">
        <w:rPr>
          <w:rFonts w:cstheme="minorHAnsi"/>
          <w:bCs/>
          <w:iCs/>
          <w:color w:val="FFFFFF" w:themeColor="background1"/>
          <w:sz w:val="28"/>
          <w:szCs w:val="28"/>
        </w:rPr>
        <w:t>The Declaration must be signed by:</w:t>
      </w:r>
    </w:p>
    <w:p w14:paraId="4789FB94" w14:textId="77777777" w:rsidR="00A65680" w:rsidRPr="00A65680" w:rsidRDefault="00A65680" w:rsidP="00DF182D">
      <w:pPr>
        <w:pBdr>
          <w:top w:val="single" w:sz="4" w:space="1" w:color="auto"/>
          <w:left w:val="single" w:sz="4" w:space="4" w:color="auto"/>
          <w:bottom w:val="single" w:sz="4" w:space="1" w:color="auto"/>
          <w:right w:val="single" w:sz="4" w:space="4" w:color="auto"/>
        </w:pBdr>
        <w:shd w:val="clear" w:color="auto" w:fill="2F5496" w:themeFill="accent5" w:themeFillShade="BF"/>
        <w:spacing w:before="120" w:after="120"/>
        <w:jc w:val="both"/>
        <w:rPr>
          <w:rFonts w:cstheme="minorHAnsi"/>
          <w:bCs/>
          <w:iCs/>
          <w:color w:val="FFFFFF" w:themeColor="background1"/>
          <w:sz w:val="28"/>
          <w:szCs w:val="28"/>
        </w:rPr>
      </w:pPr>
      <w:r w:rsidRPr="00A65680">
        <w:rPr>
          <w:rFonts w:cstheme="minorHAnsi"/>
          <w:bCs/>
          <w:iCs/>
          <w:color w:val="FFFFFF" w:themeColor="background1"/>
          <w:sz w:val="28"/>
          <w:szCs w:val="28"/>
        </w:rPr>
        <w:t>•</w:t>
      </w:r>
      <w:r w:rsidRPr="00A65680">
        <w:rPr>
          <w:rFonts w:cstheme="minorHAnsi"/>
          <w:bCs/>
          <w:iCs/>
          <w:color w:val="FFFFFF" w:themeColor="background1"/>
          <w:sz w:val="28"/>
          <w:szCs w:val="28"/>
        </w:rPr>
        <w:tab/>
        <w:t>A duly authorised officer of the tenderer's organisation, and</w:t>
      </w:r>
    </w:p>
    <w:p w14:paraId="0DB1F72D" w14:textId="5035A4DA" w:rsidR="00AE7CDB" w:rsidRDefault="00A65680" w:rsidP="00DF182D">
      <w:pPr>
        <w:pBdr>
          <w:top w:val="single" w:sz="4" w:space="1" w:color="auto"/>
          <w:left w:val="single" w:sz="4" w:space="4" w:color="auto"/>
          <w:bottom w:val="single" w:sz="4" w:space="1" w:color="auto"/>
          <w:right w:val="single" w:sz="4" w:space="4" w:color="auto"/>
        </w:pBdr>
        <w:shd w:val="clear" w:color="auto" w:fill="2F5496" w:themeFill="accent5" w:themeFillShade="BF"/>
        <w:spacing w:before="120" w:after="360"/>
        <w:jc w:val="both"/>
        <w:rPr>
          <w:rFonts w:cstheme="minorHAnsi"/>
          <w:bCs/>
          <w:iCs/>
          <w:color w:val="FFFFFF" w:themeColor="background1"/>
          <w:sz w:val="28"/>
          <w:szCs w:val="28"/>
        </w:rPr>
      </w:pPr>
      <w:r w:rsidRPr="00A65680">
        <w:rPr>
          <w:rFonts w:cstheme="minorHAnsi"/>
          <w:bCs/>
          <w:iCs/>
          <w:color w:val="FFFFFF" w:themeColor="background1"/>
          <w:sz w:val="28"/>
          <w:szCs w:val="28"/>
        </w:rPr>
        <w:t>•</w:t>
      </w:r>
      <w:r w:rsidRPr="00A65680">
        <w:rPr>
          <w:rFonts w:cstheme="minorHAnsi"/>
          <w:bCs/>
          <w:iCs/>
          <w:color w:val="FFFFFF" w:themeColor="background1"/>
          <w:sz w:val="28"/>
          <w:szCs w:val="28"/>
        </w:rPr>
        <w:tab/>
        <w:t>A practising solicitor or commissioner for oaths.</w:t>
      </w:r>
    </w:p>
    <w:p w14:paraId="35021BF5" w14:textId="6E1066E7" w:rsidR="00A65680" w:rsidRPr="00A65680" w:rsidRDefault="00A65680" w:rsidP="00DF182D">
      <w:pPr>
        <w:pBdr>
          <w:top w:val="single" w:sz="4" w:space="1" w:color="auto"/>
          <w:left w:val="single" w:sz="4" w:space="4" w:color="auto"/>
          <w:bottom w:val="single" w:sz="4" w:space="1" w:color="auto"/>
          <w:right w:val="single" w:sz="4" w:space="4" w:color="auto"/>
        </w:pBdr>
        <w:shd w:val="clear" w:color="auto" w:fill="2F5496" w:themeFill="accent5" w:themeFillShade="BF"/>
        <w:spacing w:before="120" w:after="360"/>
        <w:jc w:val="both"/>
        <w:rPr>
          <w:rFonts w:cstheme="minorHAnsi"/>
          <w:b/>
          <w:bCs/>
          <w:iCs/>
          <w:color w:val="C00000"/>
          <w:sz w:val="28"/>
          <w:szCs w:val="28"/>
        </w:rPr>
      </w:pPr>
      <w:r w:rsidRPr="00A65680">
        <w:rPr>
          <w:rFonts w:cstheme="minorHAnsi"/>
          <w:b/>
          <w:bCs/>
          <w:iCs/>
          <w:color w:val="C00000"/>
          <w:sz w:val="28"/>
          <w:szCs w:val="28"/>
          <w:highlight w:val="yellow"/>
        </w:rPr>
        <w:t>Not required as part of tender submission</w:t>
      </w:r>
      <w:r w:rsidRPr="00A65680">
        <w:rPr>
          <w:rFonts w:cstheme="minorHAnsi"/>
          <w:b/>
          <w:bCs/>
          <w:iCs/>
          <w:color w:val="C00000"/>
          <w:sz w:val="28"/>
          <w:szCs w:val="28"/>
        </w:rPr>
        <w:t xml:space="preserve"> </w:t>
      </w:r>
    </w:p>
    <w:p w14:paraId="6913D026" w14:textId="77777777" w:rsidR="00AE7CDB" w:rsidRPr="00C9638F" w:rsidRDefault="00AE7CDB" w:rsidP="00AE7CDB">
      <w:pPr>
        <w:rPr>
          <w:rFonts w:cstheme="minorHAnsi"/>
          <w:sz w:val="28"/>
          <w:szCs w:val="28"/>
        </w:rPr>
      </w:pPr>
    </w:p>
    <w:p w14:paraId="38252443" w14:textId="77777777" w:rsidR="00AE7CDB" w:rsidRPr="00C9638F" w:rsidRDefault="00AE7CDB" w:rsidP="00AE7CDB">
      <w:pPr>
        <w:rPr>
          <w:rFonts w:cstheme="minorHAnsi"/>
        </w:rPr>
      </w:pPr>
      <w:r w:rsidRPr="00C9638F">
        <w:rPr>
          <w:rFonts w:cstheme="minorHAnsi"/>
        </w:rPr>
        <w:br w:type="page"/>
      </w:r>
    </w:p>
    <w:p w14:paraId="105E6FF5" w14:textId="77777777" w:rsidR="00AE7CDB" w:rsidRPr="00C9638F" w:rsidRDefault="00AE7CDB" w:rsidP="00AE7CDB">
      <w:pPr>
        <w:spacing w:before="120" w:after="120"/>
        <w:ind w:right="-312" w:firstLine="426"/>
        <w:jc w:val="both"/>
        <w:rPr>
          <w:rFonts w:cstheme="minorHAnsi"/>
          <w:b/>
          <w:sz w:val="8"/>
        </w:rPr>
      </w:pPr>
    </w:p>
    <w:p w14:paraId="11F9BB9C" w14:textId="77777777" w:rsidR="00AE7CDB" w:rsidRPr="00C9638F" w:rsidRDefault="00AE7CDB" w:rsidP="00DF182D">
      <w:pPr>
        <w:pStyle w:val="Heading3"/>
        <w:shd w:val="clear" w:color="auto" w:fill="2F5496" w:themeFill="accent5" w:themeFillShade="BF"/>
        <w:spacing w:before="120" w:after="120"/>
        <w:ind w:left="2041" w:right="-357" w:hanging="2041"/>
        <w:rPr>
          <w:rFonts w:asciiTheme="minorHAnsi" w:hAnsiTheme="minorHAnsi" w:cstheme="minorHAnsi"/>
          <w:caps/>
          <w:color w:val="FFFFFF" w:themeColor="background1"/>
          <w:sz w:val="36"/>
          <w:szCs w:val="36"/>
        </w:rPr>
      </w:pPr>
      <w:r w:rsidRPr="00C9638F">
        <w:rPr>
          <w:rFonts w:asciiTheme="minorHAnsi" w:hAnsiTheme="minorHAnsi" w:cstheme="minorHAnsi"/>
          <w:color w:val="FFFFFF" w:themeColor="background1"/>
          <w:sz w:val="36"/>
          <w:szCs w:val="36"/>
        </w:rPr>
        <w:t xml:space="preserve">APPENDIX 4: </w:t>
      </w:r>
      <w:r w:rsidRPr="00C9638F">
        <w:rPr>
          <w:rFonts w:asciiTheme="minorHAnsi" w:hAnsiTheme="minorHAnsi" w:cstheme="minorHAnsi"/>
          <w:color w:val="FFFFFF" w:themeColor="background1"/>
          <w:sz w:val="36"/>
          <w:szCs w:val="36"/>
        </w:rPr>
        <w:tab/>
      </w:r>
      <w:r w:rsidRPr="00C9638F">
        <w:rPr>
          <w:rFonts w:asciiTheme="minorHAnsi" w:hAnsiTheme="minorHAnsi" w:cstheme="minorHAnsi"/>
          <w:caps/>
          <w:color w:val="FFFFFF" w:themeColor="background1"/>
          <w:sz w:val="36"/>
          <w:szCs w:val="36"/>
        </w:rPr>
        <w:t>declaration as to personal circumstances to tender</w:t>
      </w:r>
    </w:p>
    <w:p w14:paraId="349F0C97" w14:textId="77777777" w:rsidR="00AE7CDB" w:rsidRPr="00C9638F" w:rsidRDefault="00AE7CDB" w:rsidP="00AE7CDB">
      <w:pPr>
        <w:pStyle w:val="Heading3"/>
        <w:spacing w:before="120" w:after="120"/>
        <w:ind w:left="2041" w:right="-357" w:hanging="2041"/>
        <w:rPr>
          <w:rFonts w:asciiTheme="minorHAnsi" w:hAnsiTheme="minorHAnsi" w:cstheme="minorHAnsi"/>
          <w:b w:val="0"/>
          <w:bCs w:val="0"/>
          <w:sz w:val="4"/>
          <w:szCs w:val="16"/>
          <w:shd w:val="clear" w:color="auto" w:fill="008000"/>
        </w:rPr>
      </w:pPr>
      <w:r w:rsidRPr="00C9638F">
        <w:rPr>
          <w:rFonts w:asciiTheme="minorHAnsi" w:hAnsiTheme="minorHAnsi" w:cstheme="minorHAnsi"/>
          <w:b w:val="0"/>
          <w:bCs w:val="0"/>
          <w:sz w:val="4"/>
          <w:szCs w:val="16"/>
          <w:highlight w:val="darkBlue"/>
          <w:shd w:val="clear" w:color="auto" w:fill="008000"/>
        </w:rPr>
        <w:t xml:space="preserve">                                                                                                                                                                                                                                                                                                                                                                                                                                                                                                                                                                                                                                                                                                                                                                                                                                                                                                                                                                              </w:t>
      </w:r>
    </w:p>
    <w:tbl>
      <w:tblPr>
        <w:tblW w:w="9603" w:type="dxa"/>
        <w:tblInd w:w="96" w:type="dxa"/>
        <w:tblLook w:val="04A0" w:firstRow="1" w:lastRow="0" w:firstColumn="1" w:lastColumn="0" w:noHBand="0" w:noVBand="1"/>
      </w:tblPr>
      <w:tblGrid>
        <w:gridCol w:w="4801"/>
        <w:gridCol w:w="4802"/>
      </w:tblGrid>
      <w:tr w:rsidR="00AE7CDB" w:rsidRPr="00C9638F" w14:paraId="6A0331EE" w14:textId="77777777" w:rsidTr="00AE7CDB">
        <w:trPr>
          <w:trHeight w:val="567"/>
        </w:trPr>
        <w:tc>
          <w:tcPr>
            <w:tcW w:w="9603" w:type="dxa"/>
            <w:gridSpan w:val="2"/>
            <w:tcBorders>
              <w:top w:val="nil"/>
              <w:left w:val="nil"/>
              <w:bottom w:val="nil"/>
              <w:right w:val="nil"/>
            </w:tcBorders>
            <w:noWrap/>
            <w:vAlign w:val="center"/>
            <w:hideMark/>
          </w:tcPr>
          <w:p w14:paraId="54B2CA2E" w14:textId="0B10198C" w:rsidR="00AE7CDB" w:rsidRPr="00C9638F" w:rsidRDefault="00AE7CDB" w:rsidP="00643CD5">
            <w:pPr>
              <w:spacing w:before="120" w:after="240"/>
              <w:jc w:val="both"/>
              <w:rPr>
                <w:rFonts w:cstheme="minorHAnsi"/>
                <w:b/>
                <w:sz w:val="28"/>
                <w:szCs w:val="28"/>
                <w:lang w:eastAsia="en-IE"/>
              </w:rPr>
            </w:pPr>
            <w:r w:rsidRPr="00C9638F">
              <w:rPr>
                <w:rFonts w:cstheme="minorHAnsi"/>
                <w:b/>
                <w:sz w:val="28"/>
                <w:szCs w:val="28"/>
                <w:lang w:eastAsia="en-IE"/>
              </w:rPr>
              <w:t xml:space="preserve">Re: Request for Tender </w:t>
            </w:r>
            <w:r w:rsidRPr="003B64CB">
              <w:rPr>
                <w:rFonts w:cstheme="minorHAnsi"/>
                <w:sz w:val="28"/>
                <w:szCs w:val="28"/>
                <w:lang w:eastAsia="en-IE"/>
              </w:rPr>
              <w:t xml:space="preserve">for the </w:t>
            </w:r>
            <w:r w:rsidR="00EE090E">
              <w:rPr>
                <w:rFonts w:cstheme="minorHAnsi"/>
                <w:sz w:val="28"/>
                <w:szCs w:val="28"/>
                <w:lang w:eastAsia="en-IE"/>
              </w:rPr>
              <w:t>p</w:t>
            </w:r>
            <w:r w:rsidRPr="003B64CB">
              <w:rPr>
                <w:rFonts w:cstheme="minorHAnsi"/>
                <w:sz w:val="28"/>
                <w:szCs w:val="28"/>
                <w:lang w:eastAsia="en-IE"/>
              </w:rPr>
              <w:t xml:space="preserve">rovision of </w:t>
            </w:r>
            <w:r w:rsidR="00EE090E" w:rsidRPr="00EE090E">
              <w:rPr>
                <w:rFonts w:cstheme="minorHAnsi"/>
                <w:sz w:val="28"/>
                <w:szCs w:val="28"/>
                <w:lang w:eastAsia="en-IE"/>
              </w:rPr>
              <w:t xml:space="preserve">Consultancy Services </w:t>
            </w:r>
            <w:bookmarkStart w:id="6" w:name="_GoBack"/>
            <w:bookmarkEnd w:id="6"/>
            <w:r w:rsidR="00B763A1" w:rsidRPr="00B763A1">
              <w:rPr>
                <w:rFonts w:cstheme="minorHAnsi"/>
                <w:sz w:val="28"/>
                <w:szCs w:val="28"/>
                <w:lang w:eastAsia="en-IE"/>
              </w:rPr>
              <w:t xml:space="preserve">for </w:t>
            </w:r>
            <w:proofErr w:type="spellStart"/>
            <w:r w:rsidR="00B763A1" w:rsidRPr="00B763A1">
              <w:rPr>
                <w:rFonts w:cstheme="minorHAnsi"/>
                <w:sz w:val="28"/>
                <w:szCs w:val="28"/>
                <w:lang w:eastAsia="en-IE"/>
              </w:rPr>
              <w:t>Taighde</w:t>
            </w:r>
            <w:proofErr w:type="spellEnd"/>
            <w:r w:rsidR="00B763A1" w:rsidRPr="00B763A1">
              <w:rPr>
                <w:rFonts w:cstheme="minorHAnsi"/>
                <w:sz w:val="28"/>
                <w:szCs w:val="28"/>
                <w:lang w:eastAsia="en-IE"/>
              </w:rPr>
              <w:t xml:space="preserve"> Éireann Research Ireland.</w:t>
            </w:r>
            <w:r w:rsidRPr="003B64CB">
              <w:rPr>
                <w:rFonts w:cstheme="minorHAnsi"/>
                <w:sz w:val="28"/>
                <w:szCs w:val="28"/>
                <w:lang w:eastAsia="en-IE"/>
              </w:rPr>
              <w:t xml:space="preserve"> </w:t>
            </w:r>
          </w:p>
        </w:tc>
      </w:tr>
      <w:tr w:rsidR="00AE7CDB" w:rsidRPr="00C9638F" w14:paraId="5B542B37" w14:textId="77777777" w:rsidTr="00AE7CDB">
        <w:trPr>
          <w:trHeight w:val="567"/>
        </w:trPr>
        <w:tc>
          <w:tcPr>
            <w:tcW w:w="9603" w:type="dxa"/>
            <w:gridSpan w:val="2"/>
            <w:tcBorders>
              <w:top w:val="nil"/>
              <w:left w:val="nil"/>
              <w:right w:val="nil"/>
            </w:tcBorders>
            <w:noWrap/>
            <w:vAlign w:val="center"/>
            <w:hideMark/>
          </w:tcPr>
          <w:p w14:paraId="179F74E5" w14:textId="77777777" w:rsidR="00AE7CDB" w:rsidRPr="00C9638F" w:rsidRDefault="00AE7CDB" w:rsidP="00643CD5">
            <w:pPr>
              <w:ind w:left="46" w:right="243"/>
              <w:jc w:val="both"/>
              <w:rPr>
                <w:rFonts w:cstheme="minorHAnsi"/>
                <w:color w:val="000000"/>
                <w:lang w:eastAsia="en-IE"/>
              </w:rPr>
            </w:pPr>
            <w:r w:rsidRPr="00C9638F">
              <w:rPr>
                <w:rFonts w:cstheme="minorHAnsi"/>
                <w:b/>
                <w:bCs/>
                <w:lang w:eastAsia="en-IE"/>
              </w:rPr>
              <w:t xml:space="preserve">NAME:  </w:t>
            </w:r>
            <w:r w:rsidRPr="00C9638F">
              <w:rPr>
                <w:rFonts w:cstheme="minorHAnsi"/>
              </w:rPr>
              <w:fldChar w:fldCharType="begin">
                <w:ffData>
                  <w:name w:val=""/>
                  <w:enabled/>
                  <w:calcOnExit w:val="0"/>
                  <w:textInput>
                    <w:default w:val="Click here to insert name Name"/>
                  </w:textInput>
                </w:ffData>
              </w:fldChar>
            </w:r>
            <w:r w:rsidRPr="00C9638F">
              <w:rPr>
                <w:rFonts w:cstheme="minorHAnsi"/>
              </w:rPr>
              <w:instrText xml:space="preserve"> FORMTEXT </w:instrText>
            </w:r>
            <w:r w:rsidRPr="00C9638F">
              <w:rPr>
                <w:rFonts w:cstheme="minorHAnsi"/>
              </w:rPr>
            </w:r>
            <w:r w:rsidRPr="00C9638F">
              <w:rPr>
                <w:rFonts w:cstheme="minorHAnsi"/>
              </w:rPr>
              <w:fldChar w:fldCharType="separate"/>
            </w:r>
            <w:r w:rsidRPr="00C9638F">
              <w:rPr>
                <w:rFonts w:cstheme="minorHAnsi"/>
                <w:noProof/>
              </w:rPr>
              <w:t>Click here to insert name Name</w:t>
            </w:r>
            <w:r w:rsidRPr="00C9638F">
              <w:rPr>
                <w:rFonts w:cstheme="minorHAnsi"/>
              </w:rPr>
              <w:fldChar w:fldCharType="end"/>
            </w:r>
          </w:p>
        </w:tc>
      </w:tr>
      <w:tr w:rsidR="00AE7CDB" w:rsidRPr="00C9638F" w14:paraId="00DDCA6C" w14:textId="77777777" w:rsidTr="00AE7CDB">
        <w:trPr>
          <w:trHeight w:val="567"/>
        </w:trPr>
        <w:tc>
          <w:tcPr>
            <w:tcW w:w="9603" w:type="dxa"/>
            <w:gridSpan w:val="2"/>
            <w:tcBorders>
              <w:top w:val="nil"/>
              <w:left w:val="nil"/>
              <w:right w:val="nil"/>
            </w:tcBorders>
            <w:noWrap/>
            <w:vAlign w:val="center"/>
            <w:hideMark/>
          </w:tcPr>
          <w:p w14:paraId="470AB565" w14:textId="77777777" w:rsidR="00AE7CDB" w:rsidRPr="00C9638F" w:rsidRDefault="00AE7CDB" w:rsidP="00643CD5">
            <w:pPr>
              <w:ind w:left="46" w:right="243"/>
              <w:jc w:val="both"/>
              <w:rPr>
                <w:rFonts w:cstheme="minorHAnsi"/>
                <w:color w:val="000000"/>
                <w:lang w:eastAsia="en-IE"/>
              </w:rPr>
            </w:pPr>
            <w:r w:rsidRPr="00C9638F">
              <w:rPr>
                <w:rFonts w:cstheme="minorHAnsi"/>
                <w:b/>
                <w:bCs/>
                <w:lang w:eastAsia="en-IE"/>
              </w:rPr>
              <w:t xml:space="preserve">ADDRESS:  </w:t>
            </w:r>
            <w:r w:rsidRPr="00C9638F">
              <w:rPr>
                <w:rFonts w:cstheme="minorHAnsi"/>
              </w:rPr>
              <w:fldChar w:fldCharType="begin">
                <w:ffData>
                  <w:name w:val=""/>
                  <w:enabled/>
                  <w:calcOnExit w:val="0"/>
                  <w:textInput>
                    <w:default w:val="Click here to insert address"/>
                  </w:textInput>
                </w:ffData>
              </w:fldChar>
            </w:r>
            <w:r w:rsidRPr="00C9638F">
              <w:rPr>
                <w:rFonts w:cstheme="minorHAnsi"/>
              </w:rPr>
              <w:instrText xml:space="preserve"> FORMTEXT </w:instrText>
            </w:r>
            <w:r w:rsidRPr="00C9638F">
              <w:rPr>
                <w:rFonts w:cstheme="minorHAnsi"/>
              </w:rPr>
            </w:r>
            <w:r w:rsidRPr="00C9638F">
              <w:rPr>
                <w:rFonts w:cstheme="minorHAnsi"/>
              </w:rPr>
              <w:fldChar w:fldCharType="separate"/>
            </w:r>
            <w:r w:rsidRPr="00C9638F">
              <w:rPr>
                <w:rFonts w:cstheme="minorHAnsi"/>
                <w:noProof/>
              </w:rPr>
              <w:t>Click here to insert address</w:t>
            </w:r>
            <w:r w:rsidRPr="00C9638F">
              <w:rPr>
                <w:rFonts w:cstheme="minorHAnsi"/>
              </w:rPr>
              <w:fldChar w:fldCharType="end"/>
            </w:r>
          </w:p>
        </w:tc>
      </w:tr>
      <w:tr w:rsidR="00AE7CDB" w:rsidRPr="00C9638F" w14:paraId="60A2E9D9" w14:textId="77777777" w:rsidTr="00643CD5">
        <w:trPr>
          <w:trHeight w:val="1479"/>
        </w:trPr>
        <w:tc>
          <w:tcPr>
            <w:tcW w:w="9603" w:type="dxa"/>
            <w:gridSpan w:val="2"/>
            <w:tcBorders>
              <w:top w:val="nil"/>
              <w:left w:val="nil"/>
              <w:bottom w:val="nil"/>
              <w:right w:val="nil"/>
            </w:tcBorders>
            <w:noWrap/>
            <w:vAlign w:val="center"/>
            <w:hideMark/>
          </w:tcPr>
          <w:p w14:paraId="57AB45D5" w14:textId="77777777" w:rsidR="00AE7CDB" w:rsidRPr="00C9638F" w:rsidRDefault="00AE7CDB" w:rsidP="00643CD5">
            <w:pPr>
              <w:ind w:left="46" w:right="243"/>
              <w:jc w:val="both"/>
              <w:rPr>
                <w:rFonts w:cstheme="minorHAnsi"/>
                <w:color w:val="000000"/>
                <w:lang w:eastAsia="en-IE"/>
              </w:rPr>
            </w:pPr>
            <w:r w:rsidRPr="00C9638F">
              <w:rPr>
                <w:rFonts w:cstheme="minorHAnsi"/>
                <w:lang w:eastAsia="en-IE"/>
              </w:rPr>
              <w:t xml:space="preserve">I, </w:t>
            </w:r>
            <w:r w:rsidRPr="00C9638F">
              <w:rPr>
                <w:rFonts w:cstheme="minorHAnsi"/>
              </w:rPr>
              <w:fldChar w:fldCharType="begin">
                <w:ffData>
                  <w:name w:val=""/>
                  <w:enabled/>
                  <w:calcOnExit w:val="0"/>
                  <w:textInput>
                    <w:default w:val="Click here to insert name of Declarant"/>
                  </w:textInput>
                </w:ffData>
              </w:fldChar>
            </w:r>
            <w:r w:rsidRPr="00C9638F">
              <w:rPr>
                <w:rFonts w:cstheme="minorHAnsi"/>
              </w:rPr>
              <w:instrText xml:space="preserve"> FORMTEXT </w:instrText>
            </w:r>
            <w:r w:rsidRPr="00C9638F">
              <w:rPr>
                <w:rFonts w:cstheme="minorHAnsi"/>
              </w:rPr>
            </w:r>
            <w:r w:rsidRPr="00C9638F">
              <w:rPr>
                <w:rFonts w:cstheme="minorHAnsi"/>
              </w:rPr>
              <w:fldChar w:fldCharType="separate"/>
            </w:r>
            <w:r w:rsidRPr="00C9638F">
              <w:rPr>
                <w:rFonts w:cstheme="minorHAnsi"/>
                <w:noProof/>
              </w:rPr>
              <w:t>Click here to insert name of Declarant</w:t>
            </w:r>
            <w:r w:rsidRPr="00C9638F">
              <w:rPr>
                <w:rFonts w:cstheme="minorHAnsi"/>
              </w:rPr>
              <w:fldChar w:fldCharType="end"/>
            </w:r>
            <w:r w:rsidRPr="00C9638F">
              <w:rPr>
                <w:rFonts w:cstheme="minorHAnsi"/>
              </w:rPr>
              <w:t xml:space="preserve"> </w:t>
            </w:r>
            <w:r w:rsidRPr="00C9638F">
              <w:rPr>
                <w:rFonts w:cstheme="minorHAnsi"/>
                <w:lang w:eastAsia="en-IE"/>
              </w:rPr>
              <w:t xml:space="preserve">having been duly authorised by </w:t>
            </w:r>
            <w:r w:rsidRPr="00C9638F">
              <w:rPr>
                <w:rFonts w:cstheme="minorHAnsi"/>
              </w:rPr>
              <w:fldChar w:fldCharType="begin">
                <w:ffData>
                  <w:name w:val=""/>
                  <w:enabled/>
                  <w:calcOnExit w:val="0"/>
                  <w:textInput>
                    <w:default w:val="Click here to insert name of entity"/>
                  </w:textInput>
                </w:ffData>
              </w:fldChar>
            </w:r>
            <w:r w:rsidRPr="00C9638F">
              <w:rPr>
                <w:rFonts w:cstheme="minorHAnsi"/>
              </w:rPr>
              <w:instrText xml:space="preserve"> FORMTEXT </w:instrText>
            </w:r>
            <w:r w:rsidRPr="00C9638F">
              <w:rPr>
                <w:rFonts w:cstheme="minorHAnsi"/>
              </w:rPr>
            </w:r>
            <w:r w:rsidRPr="00C9638F">
              <w:rPr>
                <w:rFonts w:cstheme="minorHAnsi"/>
              </w:rPr>
              <w:fldChar w:fldCharType="separate"/>
            </w:r>
            <w:r w:rsidRPr="00C9638F">
              <w:rPr>
                <w:rFonts w:cstheme="minorHAnsi"/>
                <w:noProof/>
              </w:rPr>
              <w:t>Click here to insert name of entity</w:t>
            </w:r>
            <w:r w:rsidRPr="00C9638F">
              <w:rPr>
                <w:rFonts w:cstheme="minorHAnsi"/>
              </w:rPr>
              <w:fldChar w:fldCharType="end"/>
            </w:r>
            <w:r w:rsidRPr="00C9638F">
              <w:rPr>
                <w:rFonts w:cstheme="minorHAnsi"/>
                <w:lang w:eastAsia="en-IE"/>
              </w:rPr>
              <w:t xml:space="preserve">, sincerely declare that </w:t>
            </w:r>
            <w:r w:rsidRPr="00C9638F">
              <w:rPr>
                <w:rFonts w:cstheme="minorHAnsi"/>
              </w:rPr>
              <w:fldChar w:fldCharType="begin">
                <w:ffData>
                  <w:name w:val=""/>
                  <w:enabled/>
                  <w:calcOnExit w:val="0"/>
                  <w:textInput>
                    <w:default w:val="Click here to insert name of entity"/>
                  </w:textInput>
                </w:ffData>
              </w:fldChar>
            </w:r>
            <w:r w:rsidRPr="00C9638F">
              <w:rPr>
                <w:rFonts w:cstheme="minorHAnsi"/>
              </w:rPr>
              <w:instrText xml:space="preserve"> FORMTEXT </w:instrText>
            </w:r>
            <w:r w:rsidRPr="00C9638F">
              <w:rPr>
                <w:rFonts w:cstheme="minorHAnsi"/>
              </w:rPr>
            </w:r>
            <w:r w:rsidRPr="00C9638F">
              <w:rPr>
                <w:rFonts w:cstheme="minorHAnsi"/>
              </w:rPr>
              <w:fldChar w:fldCharType="separate"/>
            </w:r>
            <w:r w:rsidRPr="00C9638F">
              <w:rPr>
                <w:rFonts w:cstheme="minorHAnsi"/>
                <w:noProof/>
              </w:rPr>
              <w:t>Click here to insert name of entity</w:t>
            </w:r>
            <w:r w:rsidRPr="00C9638F">
              <w:rPr>
                <w:rFonts w:cstheme="minorHAnsi"/>
              </w:rPr>
              <w:fldChar w:fldCharType="end"/>
            </w:r>
            <w:r w:rsidRPr="00C9638F">
              <w:rPr>
                <w:rFonts w:cstheme="minorHAnsi"/>
                <w:i/>
                <w:iCs/>
                <w:lang w:eastAsia="en-IE"/>
              </w:rPr>
              <w:t xml:space="preserve"> </w:t>
            </w:r>
            <w:r w:rsidRPr="00C9638F">
              <w:rPr>
                <w:rFonts w:cstheme="minorHAnsi"/>
                <w:lang w:eastAsia="en-IE"/>
              </w:rPr>
              <w:t xml:space="preserve">itself or any person who has is a member of the administrative, management or supervisory body of </w:t>
            </w:r>
            <w:r w:rsidRPr="00C9638F">
              <w:rPr>
                <w:rFonts w:cstheme="minorHAnsi"/>
              </w:rPr>
              <w:fldChar w:fldCharType="begin">
                <w:ffData>
                  <w:name w:val=""/>
                  <w:enabled/>
                  <w:calcOnExit w:val="0"/>
                  <w:textInput>
                    <w:default w:val="Click here to insert name of entity"/>
                  </w:textInput>
                </w:ffData>
              </w:fldChar>
            </w:r>
            <w:r w:rsidRPr="00C9638F">
              <w:rPr>
                <w:rFonts w:cstheme="minorHAnsi"/>
              </w:rPr>
              <w:instrText xml:space="preserve"> FORMTEXT </w:instrText>
            </w:r>
            <w:r w:rsidRPr="00C9638F">
              <w:rPr>
                <w:rFonts w:cstheme="minorHAnsi"/>
              </w:rPr>
            </w:r>
            <w:r w:rsidRPr="00C9638F">
              <w:rPr>
                <w:rFonts w:cstheme="minorHAnsi"/>
              </w:rPr>
              <w:fldChar w:fldCharType="separate"/>
            </w:r>
            <w:r w:rsidRPr="00C9638F">
              <w:rPr>
                <w:rFonts w:cstheme="minorHAnsi"/>
                <w:noProof/>
              </w:rPr>
              <w:t>Click here to insert name of entity</w:t>
            </w:r>
            <w:r w:rsidRPr="00C9638F">
              <w:rPr>
                <w:rFonts w:cstheme="minorHAnsi"/>
              </w:rPr>
              <w:fldChar w:fldCharType="end"/>
            </w:r>
            <w:r w:rsidRPr="00C9638F">
              <w:rPr>
                <w:rFonts w:cstheme="minorHAnsi"/>
                <w:lang w:eastAsia="en-IE"/>
              </w:rPr>
              <w:t xml:space="preserve">or has powers of representation, decision or control in </w:t>
            </w:r>
            <w:r w:rsidRPr="00C9638F">
              <w:rPr>
                <w:rFonts w:cstheme="minorHAnsi"/>
              </w:rPr>
              <w:fldChar w:fldCharType="begin">
                <w:ffData>
                  <w:name w:val=""/>
                  <w:enabled/>
                  <w:calcOnExit w:val="0"/>
                  <w:textInput>
                    <w:default w:val="Click here to insert name of entity"/>
                  </w:textInput>
                </w:ffData>
              </w:fldChar>
            </w:r>
            <w:r w:rsidRPr="00C9638F">
              <w:rPr>
                <w:rFonts w:cstheme="minorHAnsi"/>
              </w:rPr>
              <w:instrText xml:space="preserve"> FORMTEXT </w:instrText>
            </w:r>
            <w:r w:rsidRPr="00C9638F">
              <w:rPr>
                <w:rFonts w:cstheme="minorHAnsi"/>
              </w:rPr>
            </w:r>
            <w:r w:rsidRPr="00C9638F">
              <w:rPr>
                <w:rFonts w:cstheme="minorHAnsi"/>
              </w:rPr>
              <w:fldChar w:fldCharType="separate"/>
            </w:r>
            <w:r w:rsidRPr="00C9638F">
              <w:rPr>
                <w:rFonts w:cstheme="minorHAnsi"/>
                <w:noProof/>
              </w:rPr>
              <w:t>Click here to insert name of entity</w:t>
            </w:r>
            <w:r w:rsidRPr="00C9638F">
              <w:rPr>
                <w:rFonts w:cstheme="minorHAnsi"/>
              </w:rPr>
              <w:fldChar w:fldCharType="end"/>
            </w:r>
          </w:p>
        </w:tc>
      </w:tr>
      <w:tr w:rsidR="00AE7CDB" w:rsidRPr="00C9638F" w14:paraId="37664269" w14:textId="77777777" w:rsidTr="00643CD5">
        <w:trPr>
          <w:trHeight w:val="737"/>
        </w:trPr>
        <w:tc>
          <w:tcPr>
            <w:tcW w:w="9603" w:type="dxa"/>
            <w:gridSpan w:val="2"/>
            <w:tcBorders>
              <w:top w:val="nil"/>
              <w:left w:val="nil"/>
              <w:bottom w:val="nil"/>
              <w:right w:val="nil"/>
            </w:tcBorders>
            <w:noWrap/>
            <w:vAlign w:val="center"/>
            <w:hideMark/>
          </w:tcPr>
          <w:p w14:paraId="64F21D98" w14:textId="77777777" w:rsidR="00AE7CDB" w:rsidRPr="00C9638F" w:rsidRDefault="00AE7CDB" w:rsidP="00AE7CDB">
            <w:pPr>
              <w:numPr>
                <w:ilvl w:val="0"/>
                <w:numId w:val="10"/>
              </w:numPr>
              <w:spacing w:after="0"/>
              <w:ind w:left="755" w:right="243" w:hanging="567"/>
              <w:jc w:val="both"/>
              <w:rPr>
                <w:rFonts w:cstheme="minorHAnsi"/>
                <w:color w:val="000000"/>
                <w:lang w:eastAsia="en-IE"/>
              </w:rPr>
            </w:pPr>
            <w:r w:rsidRPr="00C9638F">
              <w:rPr>
                <w:rFonts w:cstheme="minorHAnsi"/>
                <w:lang w:eastAsia="en-IE"/>
              </w:rPr>
              <w:t>Has never been the subject of a conviction for participation in a criminal organisation, as defined in Article 2 of Council Framework Decision 2008/841/JHA.</w:t>
            </w:r>
          </w:p>
        </w:tc>
      </w:tr>
      <w:tr w:rsidR="00AE7CDB" w:rsidRPr="00C9638F" w14:paraId="6DAE141D" w14:textId="77777777" w:rsidTr="00643CD5">
        <w:trPr>
          <w:trHeight w:val="1701"/>
        </w:trPr>
        <w:tc>
          <w:tcPr>
            <w:tcW w:w="9603" w:type="dxa"/>
            <w:gridSpan w:val="2"/>
            <w:tcBorders>
              <w:top w:val="nil"/>
              <w:left w:val="nil"/>
              <w:bottom w:val="nil"/>
              <w:right w:val="nil"/>
            </w:tcBorders>
            <w:noWrap/>
            <w:vAlign w:val="center"/>
            <w:hideMark/>
          </w:tcPr>
          <w:p w14:paraId="690E8917" w14:textId="340E4A9E" w:rsidR="00AE7CDB" w:rsidRPr="00C9638F" w:rsidRDefault="00AE7CDB" w:rsidP="00AE7CDB">
            <w:pPr>
              <w:numPr>
                <w:ilvl w:val="0"/>
                <w:numId w:val="10"/>
              </w:numPr>
              <w:spacing w:after="0"/>
              <w:ind w:left="755" w:right="243" w:hanging="567"/>
              <w:jc w:val="both"/>
              <w:rPr>
                <w:rFonts w:cstheme="minorHAnsi"/>
                <w:color w:val="000000"/>
                <w:lang w:eastAsia="en-IE"/>
              </w:rPr>
            </w:pPr>
            <w:r w:rsidRPr="00C9638F">
              <w:rPr>
                <w:rFonts w:cstheme="minorHAnsi"/>
                <w:lang w:eastAsia="en-IE"/>
              </w:rPr>
              <w:t xml:space="preserve">Has never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w:t>
            </w:r>
            <w:r w:rsidR="0032570C">
              <w:rPr>
                <w:rFonts w:cstheme="minorHAnsi"/>
                <w:lang w:eastAsia="en-IE"/>
              </w:rPr>
              <w:t xml:space="preserve">Research </w:t>
            </w:r>
            <w:proofErr w:type="spellStart"/>
            <w:r w:rsidR="0032570C">
              <w:rPr>
                <w:rFonts w:cstheme="minorHAnsi"/>
                <w:lang w:eastAsia="en-IE"/>
              </w:rPr>
              <w:t>Ireland</w:t>
            </w:r>
            <w:r w:rsidRPr="00C9638F">
              <w:rPr>
                <w:rFonts w:cstheme="minorHAnsi"/>
                <w:lang w:eastAsia="en-IE"/>
              </w:rPr>
              <w:t>or</w:t>
            </w:r>
            <w:proofErr w:type="spellEnd"/>
            <w:r w:rsidRPr="00C9638F">
              <w:rPr>
                <w:rFonts w:cstheme="minorHAnsi"/>
                <w:lang w:eastAsia="en-IE"/>
              </w:rPr>
              <w:t xml:space="preserve"> </w:t>
            </w:r>
            <w:r w:rsidRPr="00C9638F">
              <w:rPr>
                <w:rFonts w:cstheme="minorHAnsi"/>
              </w:rPr>
              <w:fldChar w:fldCharType="begin">
                <w:ffData>
                  <w:name w:val=""/>
                  <w:enabled/>
                  <w:calcOnExit w:val="0"/>
                  <w:textInput>
                    <w:default w:val="Click here to insert name of entity"/>
                  </w:textInput>
                </w:ffData>
              </w:fldChar>
            </w:r>
            <w:r w:rsidRPr="00C9638F">
              <w:rPr>
                <w:rFonts w:cstheme="minorHAnsi"/>
              </w:rPr>
              <w:instrText xml:space="preserve"> FORMTEXT </w:instrText>
            </w:r>
            <w:r w:rsidRPr="00C9638F">
              <w:rPr>
                <w:rFonts w:cstheme="minorHAnsi"/>
              </w:rPr>
            </w:r>
            <w:r w:rsidRPr="00C9638F">
              <w:rPr>
                <w:rFonts w:cstheme="minorHAnsi"/>
              </w:rPr>
              <w:fldChar w:fldCharType="separate"/>
            </w:r>
            <w:r w:rsidRPr="00C9638F">
              <w:rPr>
                <w:rFonts w:cstheme="minorHAnsi"/>
                <w:noProof/>
              </w:rPr>
              <w:t>Click here to insert name of entity</w:t>
            </w:r>
            <w:r w:rsidRPr="00C9638F">
              <w:rPr>
                <w:rFonts w:cstheme="minorHAnsi"/>
              </w:rPr>
              <w:fldChar w:fldCharType="end"/>
            </w:r>
          </w:p>
        </w:tc>
      </w:tr>
      <w:tr w:rsidR="00AE7CDB" w:rsidRPr="00C9638F" w14:paraId="113A18F2" w14:textId="77777777" w:rsidTr="00643CD5">
        <w:trPr>
          <w:trHeight w:val="737"/>
        </w:trPr>
        <w:tc>
          <w:tcPr>
            <w:tcW w:w="9603" w:type="dxa"/>
            <w:gridSpan w:val="2"/>
            <w:tcBorders>
              <w:top w:val="nil"/>
              <w:left w:val="nil"/>
              <w:bottom w:val="nil"/>
              <w:right w:val="nil"/>
            </w:tcBorders>
            <w:noWrap/>
            <w:vAlign w:val="center"/>
            <w:hideMark/>
          </w:tcPr>
          <w:p w14:paraId="4A4697CB" w14:textId="77777777" w:rsidR="00AE7CDB" w:rsidRPr="00C9638F" w:rsidRDefault="00AE7CDB" w:rsidP="00AE7CDB">
            <w:pPr>
              <w:numPr>
                <w:ilvl w:val="0"/>
                <w:numId w:val="10"/>
              </w:numPr>
              <w:spacing w:after="0"/>
              <w:ind w:left="755" w:right="269" w:hanging="567"/>
              <w:jc w:val="both"/>
              <w:rPr>
                <w:rFonts w:cstheme="minorHAnsi"/>
                <w:color w:val="000000"/>
                <w:lang w:eastAsia="en-IE"/>
              </w:rPr>
            </w:pPr>
            <w:r w:rsidRPr="00C9638F">
              <w:rPr>
                <w:rFonts w:cstheme="minorHAnsi"/>
                <w:lang w:eastAsia="en-IE"/>
              </w:rPr>
              <w:t xml:space="preserve"> Has never been the subject of a conviction for fraud within the meaning of Article 1 of the Convention on the protection of the European Communities’ financial interests</w:t>
            </w:r>
          </w:p>
        </w:tc>
      </w:tr>
      <w:tr w:rsidR="00AE7CDB" w:rsidRPr="00C9638F" w14:paraId="1462AFCD" w14:textId="77777777" w:rsidTr="00643CD5">
        <w:trPr>
          <w:trHeight w:val="1304"/>
        </w:trPr>
        <w:tc>
          <w:tcPr>
            <w:tcW w:w="9603" w:type="dxa"/>
            <w:gridSpan w:val="2"/>
            <w:tcBorders>
              <w:top w:val="nil"/>
              <w:left w:val="nil"/>
              <w:bottom w:val="nil"/>
              <w:right w:val="nil"/>
            </w:tcBorders>
            <w:noWrap/>
            <w:vAlign w:val="center"/>
            <w:hideMark/>
          </w:tcPr>
          <w:p w14:paraId="7CDBB95A" w14:textId="77777777" w:rsidR="00AE7CDB" w:rsidRPr="00C9638F" w:rsidRDefault="00AE7CDB" w:rsidP="00AE7CDB">
            <w:pPr>
              <w:numPr>
                <w:ilvl w:val="0"/>
                <w:numId w:val="10"/>
              </w:numPr>
              <w:spacing w:after="0"/>
              <w:ind w:left="755" w:right="269" w:hanging="567"/>
              <w:jc w:val="both"/>
              <w:rPr>
                <w:rFonts w:cstheme="minorHAnsi"/>
                <w:color w:val="000000"/>
                <w:lang w:eastAsia="en-IE"/>
              </w:rPr>
            </w:pPr>
            <w:r w:rsidRPr="00C9638F">
              <w:rPr>
                <w:rFonts w:cstheme="minorHAnsi"/>
                <w:lang w:eastAsia="en-IE"/>
              </w:rPr>
              <w:t xml:space="preserve"> Has never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tc>
      </w:tr>
      <w:tr w:rsidR="00AE7CDB" w:rsidRPr="00C9638F" w14:paraId="5D925364" w14:textId="77777777" w:rsidTr="00643CD5">
        <w:trPr>
          <w:trHeight w:val="794"/>
        </w:trPr>
        <w:tc>
          <w:tcPr>
            <w:tcW w:w="9603" w:type="dxa"/>
            <w:gridSpan w:val="2"/>
            <w:tcBorders>
              <w:top w:val="nil"/>
              <w:left w:val="nil"/>
              <w:bottom w:val="nil"/>
              <w:right w:val="nil"/>
            </w:tcBorders>
            <w:noWrap/>
            <w:vAlign w:val="center"/>
            <w:hideMark/>
          </w:tcPr>
          <w:p w14:paraId="28FF19ED" w14:textId="77777777" w:rsidR="00AE7CDB" w:rsidRPr="00C9638F" w:rsidRDefault="00AE7CDB" w:rsidP="00AE7CDB">
            <w:pPr>
              <w:numPr>
                <w:ilvl w:val="0"/>
                <w:numId w:val="10"/>
              </w:numPr>
              <w:spacing w:after="0"/>
              <w:ind w:left="755" w:right="269" w:hanging="567"/>
              <w:jc w:val="both"/>
              <w:rPr>
                <w:rFonts w:cstheme="minorHAnsi"/>
                <w:color w:val="000000"/>
                <w:lang w:eastAsia="en-IE"/>
              </w:rPr>
            </w:pPr>
            <w:r w:rsidRPr="00C9638F">
              <w:rPr>
                <w:rFonts w:cstheme="minorHAnsi"/>
                <w:lang w:eastAsia="en-IE"/>
              </w:rPr>
              <w:t xml:space="preserve"> Has never been the subject of a conviction for money laundering or terrorist financing, as defined in Article 1 of Directive 2005/60/EC of the European Parliament and of the Council</w:t>
            </w:r>
          </w:p>
        </w:tc>
      </w:tr>
      <w:tr w:rsidR="00AE7CDB" w:rsidRPr="00C9638F" w14:paraId="03EFD759" w14:textId="77777777" w:rsidTr="00643CD5">
        <w:trPr>
          <w:trHeight w:val="680"/>
        </w:trPr>
        <w:tc>
          <w:tcPr>
            <w:tcW w:w="9603" w:type="dxa"/>
            <w:gridSpan w:val="2"/>
            <w:tcBorders>
              <w:top w:val="nil"/>
              <w:left w:val="nil"/>
              <w:bottom w:val="nil"/>
              <w:right w:val="nil"/>
            </w:tcBorders>
            <w:noWrap/>
            <w:vAlign w:val="center"/>
            <w:hideMark/>
          </w:tcPr>
          <w:p w14:paraId="5196094E" w14:textId="77777777" w:rsidR="00AE7CDB" w:rsidRPr="00C9638F" w:rsidRDefault="00AE7CDB" w:rsidP="00AE7CDB">
            <w:pPr>
              <w:numPr>
                <w:ilvl w:val="0"/>
                <w:numId w:val="10"/>
              </w:numPr>
              <w:spacing w:after="0"/>
              <w:ind w:left="755" w:right="243" w:hanging="567"/>
              <w:jc w:val="both"/>
              <w:rPr>
                <w:rFonts w:cstheme="minorHAnsi"/>
                <w:lang w:eastAsia="en-IE"/>
              </w:rPr>
            </w:pPr>
            <w:r w:rsidRPr="00C9638F">
              <w:rPr>
                <w:rFonts w:cstheme="minorHAnsi"/>
                <w:lang w:eastAsia="en-IE"/>
              </w:rPr>
              <w:t xml:space="preserve"> Has never been the subject of a conviction for child labour and other forms of trafficking in human beings as defined in Article 2 of Directive 2011/36/EU of the European Parliament and of the Council</w:t>
            </w:r>
          </w:p>
        </w:tc>
      </w:tr>
      <w:tr w:rsidR="00AE7CDB" w:rsidRPr="00C9638F" w14:paraId="60A08649" w14:textId="77777777" w:rsidTr="00643CD5">
        <w:trPr>
          <w:trHeight w:val="624"/>
        </w:trPr>
        <w:tc>
          <w:tcPr>
            <w:tcW w:w="9603" w:type="dxa"/>
            <w:gridSpan w:val="2"/>
            <w:tcBorders>
              <w:top w:val="nil"/>
              <w:left w:val="nil"/>
              <w:bottom w:val="nil"/>
              <w:right w:val="nil"/>
            </w:tcBorders>
            <w:noWrap/>
            <w:vAlign w:val="center"/>
            <w:hideMark/>
          </w:tcPr>
          <w:p w14:paraId="232514ED" w14:textId="77777777" w:rsidR="00AE7CDB" w:rsidRPr="00C9638F" w:rsidRDefault="00AE7CDB" w:rsidP="00AE7CDB">
            <w:pPr>
              <w:numPr>
                <w:ilvl w:val="0"/>
                <w:numId w:val="10"/>
              </w:numPr>
              <w:spacing w:after="0"/>
              <w:ind w:left="755" w:right="243" w:hanging="567"/>
              <w:jc w:val="both"/>
              <w:rPr>
                <w:rFonts w:cstheme="minorHAnsi"/>
                <w:lang w:eastAsia="en-IE"/>
              </w:rPr>
            </w:pPr>
            <w:r w:rsidRPr="00C9638F">
              <w:rPr>
                <w:rFonts w:cstheme="minorHAnsi"/>
                <w:lang w:eastAsia="en-IE"/>
              </w:rPr>
              <w:t xml:space="preserve"> Is not in breach of its obligations relating to the payment of taxes or social security contributions.</w:t>
            </w:r>
          </w:p>
        </w:tc>
      </w:tr>
      <w:tr w:rsidR="00AE7CDB" w:rsidRPr="00C9638F" w14:paraId="5A1340A8" w14:textId="77777777" w:rsidTr="00643CD5">
        <w:trPr>
          <w:trHeight w:val="1701"/>
        </w:trPr>
        <w:tc>
          <w:tcPr>
            <w:tcW w:w="9603" w:type="dxa"/>
            <w:gridSpan w:val="2"/>
            <w:tcBorders>
              <w:top w:val="nil"/>
              <w:left w:val="nil"/>
              <w:bottom w:val="nil"/>
              <w:right w:val="nil"/>
            </w:tcBorders>
            <w:noWrap/>
            <w:vAlign w:val="center"/>
            <w:hideMark/>
          </w:tcPr>
          <w:p w14:paraId="094C9596" w14:textId="77777777" w:rsidR="00AE7CDB" w:rsidRPr="00C9638F" w:rsidRDefault="00AE7CDB" w:rsidP="00AE7CDB">
            <w:pPr>
              <w:numPr>
                <w:ilvl w:val="0"/>
                <w:numId w:val="10"/>
              </w:numPr>
              <w:spacing w:after="0"/>
              <w:ind w:left="755" w:right="243" w:hanging="567"/>
              <w:jc w:val="both"/>
              <w:rPr>
                <w:rFonts w:cstheme="minorHAnsi"/>
                <w:lang w:eastAsia="en-IE"/>
              </w:rPr>
            </w:pPr>
            <w:r w:rsidRPr="00C9638F">
              <w:rPr>
                <w:rFonts w:cstheme="minorHAnsi"/>
                <w:lang w:eastAsia="en-IE"/>
              </w:rPr>
              <w:t xml:space="preserve">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tc>
      </w:tr>
      <w:tr w:rsidR="00AE7CDB" w:rsidRPr="00C9638F" w14:paraId="4CC9A47A" w14:textId="77777777" w:rsidTr="00643CD5">
        <w:trPr>
          <w:trHeight w:val="1304"/>
        </w:trPr>
        <w:tc>
          <w:tcPr>
            <w:tcW w:w="9603" w:type="dxa"/>
            <w:gridSpan w:val="2"/>
            <w:tcBorders>
              <w:top w:val="nil"/>
              <w:left w:val="nil"/>
              <w:bottom w:val="nil"/>
              <w:right w:val="nil"/>
            </w:tcBorders>
            <w:noWrap/>
            <w:vAlign w:val="center"/>
            <w:hideMark/>
          </w:tcPr>
          <w:p w14:paraId="2FA44A78" w14:textId="77777777" w:rsidR="00AE7CDB" w:rsidRPr="00C9638F" w:rsidRDefault="00AE7CDB" w:rsidP="00AE7CDB">
            <w:pPr>
              <w:numPr>
                <w:ilvl w:val="0"/>
                <w:numId w:val="10"/>
              </w:numPr>
              <w:spacing w:after="0"/>
              <w:ind w:left="755" w:right="243" w:hanging="567"/>
              <w:jc w:val="both"/>
              <w:rPr>
                <w:rFonts w:cstheme="minorHAnsi"/>
                <w:lang w:eastAsia="en-IE"/>
              </w:rPr>
            </w:pPr>
            <w:r w:rsidRPr="00C9638F">
              <w:rPr>
                <w:rFonts w:cstheme="minorHAnsi"/>
                <w:lang w:eastAsia="en-IE"/>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tc>
      </w:tr>
      <w:tr w:rsidR="00AE7CDB" w:rsidRPr="00C9638F" w14:paraId="17DCDFB1" w14:textId="77777777" w:rsidTr="00643CD5">
        <w:trPr>
          <w:trHeight w:val="454"/>
        </w:trPr>
        <w:tc>
          <w:tcPr>
            <w:tcW w:w="9603" w:type="dxa"/>
            <w:gridSpan w:val="2"/>
            <w:tcBorders>
              <w:top w:val="nil"/>
              <w:left w:val="nil"/>
              <w:bottom w:val="nil"/>
              <w:right w:val="nil"/>
            </w:tcBorders>
            <w:noWrap/>
            <w:vAlign w:val="center"/>
            <w:hideMark/>
          </w:tcPr>
          <w:p w14:paraId="6EB7AFB7" w14:textId="77777777" w:rsidR="00AE7CDB" w:rsidRPr="00C9638F" w:rsidRDefault="00AE7CDB" w:rsidP="00AE7CDB">
            <w:pPr>
              <w:numPr>
                <w:ilvl w:val="0"/>
                <w:numId w:val="10"/>
              </w:numPr>
              <w:spacing w:after="0"/>
              <w:ind w:left="755" w:right="243" w:hanging="567"/>
              <w:jc w:val="both"/>
              <w:rPr>
                <w:rFonts w:cstheme="minorHAnsi"/>
                <w:lang w:eastAsia="en-IE"/>
              </w:rPr>
            </w:pPr>
            <w:r w:rsidRPr="00C9638F">
              <w:rPr>
                <w:rFonts w:cstheme="minorHAnsi"/>
                <w:lang w:eastAsia="en-IE"/>
              </w:rPr>
              <w:t xml:space="preserve"> Is not guilty of grave professional misconduct.</w:t>
            </w:r>
          </w:p>
        </w:tc>
      </w:tr>
      <w:tr w:rsidR="00AE7CDB" w:rsidRPr="00C9638F" w14:paraId="7A3BE0F6" w14:textId="77777777" w:rsidTr="00643CD5">
        <w:trPr>
          <w:trHeight w:val="680"/>
        </w:trPr>
        <w:tc>
          <w:tcPr>
            <w:tcW w:w="9603" w:type="dxa"/>
            <w:gridSpan w:val="2"/>
            <w:tcBorders>
              <w:top w:val="nil"/>
              <w:left w:val="nil"/>
              <w:bottom w:val="nil"/>
              <w:right w:val="nil"/>
            </w:tcBorders>
            <w:noWrap/>
            <w:vAlign w:val="center"/>
            <w:hideMark/>
          </w:tcPr>
          <w:p w14:paraId="0F7E4579" w14:textId="77777777" w:rsidR="00AE7CDB" w:rsidRPr="00C9638F" w:rsidRDefault="00AE7CDB" w:rsidP="00AE7CDB">
            <w:pPr>
              <w:numPr>
                <w:ilvl w:val="0"/>
                <w:numId w:val="10"/>
              </w:numPr>
              <w:spacing w:after="0"/>
              <w:ind w:left="755" w:right="243" w:hanging="567"/>
              <w:jc w:val="both"/>
              <w:rPr>
                <w:rFonts w:cstheme="minorHAnsi"/>
                <w:lang w:eastAsia="en-IE"/>
              </w:rPr>
            </w:pPr>
            <w:r w:rsidRPr="00C9638F">
              <w:rPr>
                <w:rFonts w:cstheme="minorHAnsi"/>
                <w:lang w:eastAsia="en-IE"/>
              </w:rPr>
              <w:t>Has not entered into agreements with other economic operators aimed at distorting competition.</w:t>
            </w:r>
          </w:p>
        </w:tc>
      </w:tr>
      <w:tr w:rsidR="00AE7CDB" w:rsidRPr="00C9638F" w14:paraId="2DB93B16" w14:textId="77777777" w:rsidTr="00AE7CDB">
        <w:trPr>
          <w:trHeight w:val="397"/>
        </w:trPr>
        <w:tc>
          <w:tcPr>
            <w:tcW w:w="9603" w:type="dxa"/>
            <w:gridSpan w:val="2"/>
            <w:tcBorders>
              <w:top w:val="nil"/>
              <w:left w:val="nil"/>
              <w:bottom w:val="nil"/>
              <w:right w:val="nil"/>
            </w:tcBorders>
            <w:noWrap/>
            <w:vAlign w:val="center"/>
            <w:hideMark/>
          </w:tcPr>
          <w:p w14:paraId="66322B6F" w14:textId="77777777" w:rsidR="00AE7CDB" w:rsidRPr="00C9638F" w:rsidRDefault="00AE7CDB" w:rsidP="00AE7CDB">
            <w:pPr>
              <w:numPr>
                <w:ilvl w:val="0"/>
                <w:numId w:val="10"/>
              </w:numPr>
              <w:spacing w:after="0"/>
              <w:ind w:left="755" w:right="243" w:hanging="567"/>
              <w:jc w:val="both"/>
              <w:rPr>
                <w:rFonts w:cstheme="minorHAnsi"/>
                <w:lang w:eastAsia="en-IE"/>
              </w:rPr>
            </w:pPr>
            <w:r w:rsidRPr="00C9638F">
              <w:rPr>
                <w:rFonts w:cstheme="minorHAnsi"/>
                <w:lang w:eastAsia="en-IE"/>
              </w:rPr>
              <w:t>Is not aware of any conflict of interest due to its participation in the Competition.</w:t>
            </w:r>
          </w:p>
        </w:tc>
      </w:tr>
      <w:tr w:rsidR="00AE7CDB" w:rsidRPr="00C9638F" w14:paraId="7CBB1845" w14:textId="77777777" w:rsidTr="00AE7CDB">
        <w:trPr>
          <w:trHeight w:val="397"/>
        </w:trPr>
        <w:tc>
          <w:tcPr>
            <w:tcW w:w="9603" w:type="dxa"/>
            <w:gridSpan w:val="2"/>
            <w:tcBorders>
              <w:top w:val="nil"/>
              <w:left w:val="nil"/>
              <w:bottom w:val="nil"/>
              <w:right w:val="nil"/>
            </w:tcBorders>
            <w:noWrap/>
            <w:vAlign w:val="center"/>
            <w:hideMark/>
          </w:tcPr>
          <w:p w14:paraId="361C74D6" w14:textId="77777777" w:rsidR="00AE7CDB" w:rsidRPr="00C9638F" w:rsidRDefault="00AE7CDB" w:rsidP="00AE7CDB">
            <w:pPr>
              <w:numPr>
                <w:ilvl w:val="0"/>
                <w:numId w:val="10"/>
              </w:numPr>
              <w:spacing w:after="0"/>
              <w:ind w:left="755" w:right="243" w:hanging="567"/>
              <w:jc w:val="both"/>
              <w:rPr>
                <w:rFonts w:cstheme="minorHAnsi"/>
                <w:lang w:eastAsia="en-IE"/>
              </w:rPr>
            </w:pPr>
            <w:r w:rsidRPr="00C9638F">
              <w:rPr>
                <w:rFonts w:cstheme="minorHAnsi"/>
                <w:lang w:eastAsia="en-IE"/>
              </w:rPr>
              <w:t>Has not had any prior involvement in the preparation of the Competition.</w:t>
            </w:r>
          </w:p>
        </w:tc>
      </w:tr>
      <w:tr w:rsidR="00AE7CDB" w:rsidRPr="00C9638F" w14:paraId="6047C554" w14:textId="77777777" w:rsidTr="00AE7CDB">
        <w:trPr>
          <w:trHeight w:val="1134"/>
        </w:trPr>
        <w:tc>
          <w:tcPr>
            <w:tcW w:w="9603" w:type="dxa"/>
            <w:gridSpan w:val="2"/>
            <w:tcBorders>
              <w:top w:val="nil"/>
              <w:left w:val="nil"/>
              <w:bottom w:val="nil"/>
              <w:right w:val="nil"/>
            </w:tcBorders>
            <w:noWrap/>
            <w:vAlign w:val="center"/>
            <w:hideMark/>
          </w:tcPr>
          <w:p w14:paraId="309F09CD" w14:textId="77777777" w:rsidR="00AE7CDB" w:rsidRPr="00C9638F" w:rsidRDefault="00AE7CDB" w:rsidP="00AE7CDB">
            <w:pPr>
              <w:numPr>
                <w:ilvl w:val="0"/>
                <w:numId w:val="10"/>
              </w:numPr>
              <w:spacing w:after="0"/>
              <w:ind w:left="755" w:right="243" w:hanging="567"/>
              <w:jc w:val="both"/>
              <w:rPr>
                <w:rFonts w:cstheme="minorHAnsi"/>
                <w:lang w:eastAsia="en-IE"/>
              </w:rPr>
            </w:pPr>
            <w:r w:rsidRPr="00C9638F">
              <w:rPr>
                <w:rFonts w:cstheme="minorHAnsi"/>
                <w:lang w:eastAsia="en-IE"/>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r>
      <w:tr w:rsidR="00AE7CDB" w:rsidRPr="00C9638F" w14:paraId="4ADF64ED" w14:textId="77777777" w:rsidTr="00643CD5">
        <w:trPr>
          <w:trHeight w:val="1644"/>
        </w:trPr>
        <w:tc>
          <w:tcPr>
            <w:tcW w:w="9603" w:type="dxa"/>
            <w:gridSpan w:val="2"/>
            <w:tcBorders>
              <w:top w:val="nil"/>
              <w:left w:val="nil"/>
              <w:bottom w:val="nil"/>
              <w:right w:val="nil"/>
            </w:tcBorders>
            <w:noWrap/>
            <w:vAlign w:val="center"/>
            <w:hideMark/>
          </w:tcPr>
          <w:p w14:paraId="3C6A08C6" w14:textId="77777777" w:rsidR="00AE7CDB" w:rsidRPr="00C9638F" w:rsidRDefault="00AE7CDB" w:rsidP="00AE7CDB">
            <w:pPr>
              <w:numPr>
                <w:ilvl w:val="0"/>
                <w:numId w:val="10"/>
              </w:numPr>
              <w:spacing w:after="0"/>
              <w:ind w:left="755" w:right="243" w:hanging="567"/>
              <w:jc w:val="both"/>
              <w:rPr>
                <w:rFonts w:cstheme="minorHAnsi"/>
                <w:lang w:eastAsia="en-IE"/>
              </w:rPr>
            </w:pPr>
            <w:r w:rsidRPr="00C9638F">
              <w:rPr>
                <w:rFonts w:cstheme="minorHAnsi"/>
                <w:lang w:eastAsia="en-IE"/>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w:t>
            </w:r>
          </w:p>
        </w:tc>
      </w:tr>
      <w:tr w:rsidR="00AE7CDB" w:rsidRPr="00C9638F" w14:paraId="7DD25E73" w14:textId="77777777" w:rsidTr="00643CD5">
        <w:trPr>
          <w:trHeight w:val="1417"/>
        </w:trPr>
        <w:tc>
          <w:tcPr>
            <w:tcW w:w="9603" w:type="dxa"/>
            <w:gridSpan w:val="2"/>
            <w:tcBorders>
              <w:top w:val="nil"/>
              <w:left w:val="nil"/>
              <w:bottom w:val="nil"/>
              <w:right w:val="nil"/>
            </w:tcBorders>
            <w:noWrap/>
            <w:vAlign w:val="center"/>
            <w:hideMark/>
          </w:tcPr>
          <w:p w14:paraId="772FBF7F" w14:textId="77777777" w:rsidR="00AE7CDB" w:rsidRPr="00C9638F" w:rsidRDefault="00AE7CDB" w:rsidP="00AE7CDB">
            <w:pPr>
              <w:numPr>
                <w:ilvl w:val="0"/>
                <w:numId w:val="10"/>
              </w:numPr>
              <w:spacing w:after="0"/>
              <w:ind w:left="755" w:right="243" w:hanging="567"/>
              <w:jc w:val="both"/>
              <w:rPr>
                <w:rFonts w:cstheme="minorHAnsi"/>
                <w:lang w:eastAsia="en-IE"/>
              </w:rPr>
            </w:pPr>
            <w:r w:rsidRPr="00C9638F">
              <w:rPr>
                <w:rFonts w:cstheme="minorHAnsi"/>
                <w:lang w:eastAsia="en-IE"/>
              </w:rPr>
              <w:t>Has not undertaken to unduly influence the decision-making process of the Contracting Authority in respect of the Competition, or obtain confidential information that may confer upon its undue advantages in respect of the Competition; or negligently provided misleading information that may have a material influence on decisions concerning exclusion, selection or award.</w:t>
            </w:r>
          </w:p>
        </w:tc>
      </w:tr>
      <w:tr w:rsidR="00AE7CDB" w:rsidRPr="00C9638F" w14:paraId="2AE6C9F0" w14:textId="77777777" w:rsidTr="00643CD5">
        <w:trPr>
          <w:trHeight w:val="1361"/>
        </w:trPr>
        <w:tc>
          <w:tcPr>
            <w:tcW w:w="9603" w:type="dxa"/>
            <w:gridSpan w:val="2"/>
            <w:tcBorders>
              <w:top w:val="nil"/>
              <w:left w:val="nil"/>
              <w:bottom w:val="nil"/>
              <w:right w:val="nil"/>
            </w:tcBorders>
            <w:noWrap/>
            <w:vAlign w:val="center"/>
            <w:hideMark/>
          </w:tcPr>
          <w:p w14:paraId="0A7E509A" w14:textId="77777777" w:rsidR="00AE7CDB" w:rsidRPr="00C9638F" w:rsidRDefault="00AE7CDB" w:rsidP="00643CD5">
            <w:pPr>
              <w:ind w:left="187" w:right="244"/>
              <w:jc w:val="both"/>
              <w:rPr>
                <w:rFonts w:cstheme="minorHAnsi"/>
                <w:lang w:eastAsia="en-IE"/>
              </w:rPr>
            </w:pPr>
            <w:r w:rsidRPr="00C9638F">
              <w:rPr>
                <w:rFonts w:cstheme="minorHAnsi"/>
                <w:lang w:eastAsia="en-IE"/>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tc>
      </w:tr>
      <w:tr w:rsidR="00AE7CDB" w:rsidRPr="00C9638F" w14:paraId="5CF56EA0" w14:textId="77777777" w:rsidTr="00643CD5">
        <w:trPr>
          <w:trHeight w:val="1531"/>
        </w:trPr>
        <w:tc>
          <w:tcPr>
            <w:tcW w:w="4801" w:type="dxa"/>
            <w:tcBorders>
              <w:top w:val="nil"/>
              <w:left w:val="nil"/>
              <w:bottom w:val="nil"/>
              <w:right w:val="nil"/>
            </w:tcBorders>
            <w:noWrap/>
            <w:hideMark/>
          </w:tcPr>
          <w:p w14:paraId="72DDB32F" w14:textId="77777777" w:rsidR="00AE7CDB" w:rsidRPr="00C9638F" w:rsidRDefault="00AE7CDB" w:rsidP="00643CD5">
            <w:pPr>
              <w:spacing w:after="360"/>
              <w:ind w:left="754" w:right="244" w:hanging="567"/>
              <w:jc w:val="both"/>
              <w:rPr>
                <w:rFonts w:cstheme="minorHAnsi"/>
                <w:sz w:val="20"/>
                <w:szCs w:val="20"/>
                <w:lang w:eastAsia="en-IE"/>
              </w:rPr>
            </w:pPr>
          </w:p>
          <w:p w14:paraId="3E2FF85A" w14:textId="77777777" w:rsidR="00AE7CDB" w:rsidRPr="00C9638F" w:rsidRDefault="00AE7CDB" w:rsidP="00643CD5">
            <w:pPr>
              <w:ind w:left="755" w:right="243" w:hanging="567"/>
              <w:jc w:val="both"/>
              <w:rPr>
                <w:rFonts w:cstheme="minorHAnsi"/>
                <w:sz w:val="20"/>
                <w:szCs w:val="20"/>
                <w:lang w:eastAsia="en-IE"/>
              </w:rPr>
            </w:pPr>
            <w:r w:rsidRPr="00C9638F">
              <w:rPr>
                <w:rFonts w:cstheme="minorHAnsi"/>
                <w:sz w:val="20"/>
                <w:szCs w:val="20"/>
                <w:lang w:eastAsia="en-IE"/>
              </w:rPr>
              <w:t>_____________________________</w:t>
            </w:r>
          </w:p>
          <w:p w14:paraId="51576C49" w14:textId="77777777" w:rsidR="00AE7CDB" w:rsidRPr="00C9638F" w:rsidRDefault="00AE7CDB" w:rsidP="00643CD5">
            <w:pPr>
              <w:ind w:left="755" w:right="243" w:hanging="567"/>
              <w:jc w:val="both"/>
              <w:rPr>
                <w:rFonts w:cstheme="minorHAnsi"/>
                <w:i/>
                <w:sz w:val="20"/>
                <w:szCs w:val="20"/>
                <w:lang w:eastAsia="en-IE"/>
              </w:rPr>
            </w:pPr>
            <w:r w:rsidRPr="00C9638F">
              <w:rPr>
                <w:rFonts w:cstheme="minorHAnsi"/>
                <w:i/>
                <w:sz w:val="20"/>
                <w:szCs w:val="20"/>
                <w:lang w:eastAsia="en-IE"/>
              </w:rPr>
              <w:t xml:space="preserve">Signature of Declarant  </w:t>
            </w:r>
          </w:p>
        </w:tc>
        <w:tc>
          <w:tcPr>
            <w:tcW w:w="4802" w:type="dxa"/>
            <w:tcBorders>
              <w:top w:val="nil"/>
              <w:left w:val="nil"/>
              <w:bottom w:val="nil"/>
              <w:right w:val="nil"/>
            </w:tcBorders>
            <w:vAlign w:val="center"/>
          </w:tcPr>
          <w:p w14:paraId="21E21353" w14:textId="77777777" w:rsidR="00AE7CDB" w:rsidRPr="00C9638F" w:rsidRDefault="00AE7CDB" w:rsidP="00643CD5">
            <w:pPr>
              <w:ind w:left="755" w:right="243" w:hanging="567"/>
              <w:jc w:val="both"/>
              <w:rPr>
                <w:rFonts w:cstheme="minorHAnsi"/>
                <w:sz w:val="20"/>
                <w:szCs w:val="20"/>
                <w:lang w:eastAsia="en-IE"/>
              </w:rPr>
            </w:pPr>
          </w:p>
          <w:p w14:paraId="790C12B8" w14:textId="77777777" w:rsidR="00AE7CDB" w:rsidRPr="00C9638F" w:rsidRDefault="00AE7CDB" w:rsidP="00643CD5">
            <w:pPr>
              <w:ind w:left="755" w:right="243" w:hanging="567"/>
              <w:jc w:val="both"/>
              <w:rPr>
                <w:rFonts w:cstheme="minorHAnsi"/>
                <w:sz w:val="20"/>
                <w:szCs w:val="20"/>
                <w:lang w:eastAsia="en-IE"/>
              </w:rPr>
            </w:pPr>
            <w:r w:rsidRPr="00C9638F">
              <w:rPr>
                <w:rFonts w:cstheme="minorHAnsi"/>
                <w:sz w:val="20"/>
                <w:szCs w:val="20"/>
                <w:lang w:eastAsia="en-IE"/>
              </w:rPr>
              <w:t>_____________________________</w:t>
            </w:r>
          </w:p>
          <w:p w14:paraId="5F370631" w14:textId="77777777" w:rsidR="00AE7CDB" w:rsidRPr="00C9638F" w:rsidRDefault="00AE7CDB" w:rsidP="00643CD5">
            <w:pPr>
              <w:ind w:left="755" w:right="243" w:hanging="567"/>
              <w:jc w:val="both"/>
              <w:rPr>
                <w:rFonts w:cstheme="minorHAnsi"/>
                <w:i/>
                <w:sz w:val="20"/>
                <w:szCs w:val="20"/>
                <w:lang w:eastAsia="en-IE"/>
              </w:rPr>
            </w:pPr>
            <w:r w:rsidRPr="00C9638F">
              <w:rPr>
                <w:rFonts w:cstheme="minorHAnsi"/>
                <w:i/>
                <w:sz w:val="20"/>
                <w:szCs w:val="20"/>
                <w:lang w:eastAsia="en-IE"/>
              </w:rPr>
              <w:t>Name of Declarant in print or block capitals</w:t>
            </w:r>
          </w:p>
        </w:tc>
      </w:tr>
      <w:tr w:rsidR="00AE7CDB" w:rsidRPr="00C9638F" w14:paraId="717AE25B" w14:textId="77777777" w:rsidTr="00643CD5">
        <w:trPr>
          <w:trHeight w:val="1134"/>
        </w:trPr>
        <w:tc>
          <w:tcPr>
            <w:tcW w:w="9603" w:type="dxa"/>
            <w:gridSpan w:val="2"/>
            <w:tcBorders>
              <w:top w:val="nil"/>
              <w:left w:val="nil"/>
              <w:bottom w:val="nil"/>
              <w:right w:val="nil"/>
            </w:tcBorders>
            <w:noWrap/>
            <w:vAlign w:val="center"/>
            <w:hideMark/>
          </w:tcPr>
          <w:p w14:paraId="4EA1CE62" w14:textId="77777777" w:rsidR="00AE7CDB" w:rsidRPr="00C9638F" w:rsidRDefault="00AE7CDB" w:rsidP="00643CD5">
            <w:pPr>
              <w:spacing w:before="120" w:after="120" w:line="480" w:lineRule="auto"/>
              <w:ind w:left="45" w:right="244"/>
              <w:jc w:val="both"/>
              <w:rPr>
                <w:rFonts w:cstheme="minorHAnsi"/>
                <w:sz w:val="20"/>
                <w:szCs w:val="20"/>
                <w:lang w:eastAsia="en-IE"/>
              </w:rPr>
            </w:pPr>
            <w:r w:rsidRPr="00C9638F">
              <w:rPr>
                <w:rFonts w:cstheme="minorHAnsi"/>
                <w:sz w:val="20"/>
                <w:szCs w:val="20"/>
                <w:lang w:eastAsia="en-IE"/>
              </w:rPr>
              <w:t>Declared before me by ..............................................   who is personally known to me (or who is identified to me</w:t>
            </w:r>
          </w:p>
          <w:p w14:paraId="307772C6" w14:textId="77777777" w:rsidR="00AE7CDB" w:rsidRPr="00C9638F" w:rsidRDefault="00AE7CDB" w:rsidP="00643CD5">
            <w:pPr>
              <w:spacing w:before="120" w:after="120" w:line="480" w:lineRule="auto"/>
              <w:ind w:left="45" w:right="244"/>
              <w:jc w:val="both"/>
              <w:rPr>
                <w:rFonts w:cstheme="minorHAnsi"/>
                <w:sz w:val="20"/>
                <w:szCs w:val="20"/>
                <w:lang w:eastAsia="en-IE"/>
              </w:rPr>
            </w:pPr>
            <w:r w:rsidRPr="00C9638F">
              <w:rPr>
                <w:rFonts w:cstheme="minorHAnsi"/>
                <w:sz w:val="20"/>
                <w:szCs w:val="20"/>
                <w:lang w:eastAsia="en-IE"/>
              </w:rPr>
              <w:t>by ......................................................  who is personally known to me)</w:t>
            </w:r>
          </w:p>
        </w:tc>
      </w:tr>
      <w:tr w:rsidR="00AE7CDB" w:rsidRPr="00C9638F" w14:paraId="541E3532" w14:textId="77777777" w:rsidTr="00AE7CDB">
        <w:trPr>
          <w:trHeight w:val="737"/>
        </w:trPr>
        <w:tc>
          <w:tcPr>
            <w:tcW w:w="9603" w:type="dxa"/>
            <w:gridSpan w:val="2"/>
            <w:tcBorders>
              <w:top w:val="nil"/>
              <w:left w:val="nil"/>
              <w:bottom w:val="nil"/>
              <w:right w:val="nil"/>
            </w:tcBorders>
            <w:noWrap/>
            <w:vAlign w:val="center"/>
            <w:hideMark/>
          </w:tcPr>
          <w:p w14:paraId="124AA164" w14:textId="77777777" w:rsidR="00AE7CDB" w:rsidRPr="00C9638F" w:rsidRDefault="00AE7CDB" w:rsidP="00643CD5">
            <w:pPr>
              <w:spacing w:before="120" w:after="120" w:line="360" w:lineRule="auto"/>
              <w:ind w:right="243"/>
              <w:jc w:val="both"/>
              <w:rPr>
                <w:rFonts w:cstheme="minorHAnsi"/>
                <w:sz w:val="20"/>
                <w:szCs w:val="20"/>
                <w:lang w:eastAsia="en-IE"/>
              </w:rPr>
            </w:pPr>
            <w:r w:rsidRPr="00C9638F">
              <w:rPr>
                <w:rFonts w:cstheme="minorHAnsi"/>
                <w:sz w:val="20"/>
                <w:szCs w:val="20"/>
                <w:lang w:eastAsia="en-IE"/>
              </w:rPr>
              <w:t>at .................................. this ................................... day of ........................................20..............</w:t>
            </w:r>
          </w:p>
        </w:tc>
      </w:tr>
      <w:tr w:rsidR="00AE7CDB" w:rsidRPr="00C9638F" w14:paraId="281BFE35" w14:textId="77777777" w:rsidTr="00AE7CDB">
        <w:trPr>
          <w:trHeight w:val="737"/>
        </w:trPr>
        <w:tc>
          <w:tcPr>
            <w:tcW w:w="9603" w:type="dxa"/>
            <w:gridSpan w:val="2"/>
            <w:tcBorders>
              <w:top w:val="nil"/>
              <w:left w:val="nil"/>
              <w:bottom w:val="nil"/>
              <w:right w:val="nil"/>
            </w:tcBorders>
            <w:noWrap/>
            <w:vAlign w:val="center"/>
            <w:hideMark/>
          </w:tcPr>
          <w:p w14:paraId="25EB9E06" w14:textId="77777777" w:rsidR="00AE7CDB" w:rsidRPr="00C9638F" w:rsidRDefault="00AE7CDB" w:rsidP="00643CD5">
            <w:pPr>
              <w:ind w:left="754" w:right="244" w:hanging="567"/>
              <w:jc w:val="both"/>
              <w:rPr>
                <w:rFonts w:cstheme="minorHAnsi"/>
                <w:sz w:val="20"/>
                <w:szCs w:val="20"/>
                <w:lang w:eastAsia="en-IE"/>
              </w:rPr>
            </w:pPr>
          </w:p>
          <w:p w14:paraId="7BF3FE12" w14:textId="77777777" w:rsidR="00DF182D" w:rsidRDefault="00AE7CDB" w:rsidP="00DF182D">
            <w:pPr>
              <w:ind w:left="754" w:right="244" w:hanging="754"/>
              <w:jc w:val="both"/>
              <w:rPr>
                <w:rFonts w:cstheme="minorHAnsi"/>
                <w:sz w:val="20"/>
                <w:szCs w:val="20"/>
                <w:lang w:eastAsia="en-IE"/>
              </w:rPr>
            </w:pPr>
            <w:r w:rsidRPr="00C9638F">
              <w:rPr>
                <w:rFonts w:cstheme="minorHAnsi"/>
                <w:sz w:val="20"/>
                <w:szCs w:val="20"/>
                <w:lang w:eastAsia="en-IE"/>
              </w:rPr>
              <w:t>__________________________________________</w:t>
            </w:r>
          </w:p>
          <w:p w14:paraId="14F22256" w14:textId="05F0A4EE" w:rsidR="00AE7CDB" w:rsidRPr="00C9638F" w:rsidRDefault="00AE7CDB" w:rsidP="00DF182D">
            <w:pPr>
              <w:ind w:left="754" w:right="244" w:hanging="754"/>
              <w:jc w:val="both"/>
              <w:rPr>
                <w:rFonts w:cstheme="minorHAnsi"/>
                <w:sz w:val="20"/>
                <w:szCs w:val="20"/>
                <w:lang w:eastAsia="en-IE"/>
              </w:rPr>
            </w:pPr>
            <w:r w:rsidRPr="00C9638F">
              <w:rPr>
                <w:rFonts w:cstheme="minorHAnsi"/>
                <w:sz w:val="20"/>
                <w:szCs w:val="20"/>
                <w:lang w:eastAsia="en-IE"/>
              </w:rPr>
              <w:t>(signed) Practising Solicitor/Commissioner for Oaths</w:t>
            </w:r>
          </w:p>
        </w:tc>
      </w:tr>
    </w:tbl>
    <w:p w14:paraId="0E9055A3" w14:textId="6895E721" w:rsidR="00C23BAF" w:rsidRPr="00C9638F" w:rsidRDefault="00C23BAF" w:rsidP="00DF182D">
      <w:pPr>
        <w:rPr>
          <w:rFonts w:cstheme="minorHAnsi"/>
          <w:b/>
          <w:bCs/>
          <w:sz w:val="20"/>
          <w:szCs w:val="20"/>
          <w:lang w:val="en-GB"/>
        </w:rPr>
      </w:pPr>
    </w:p>
    <w:sectPr w:rsidR="00C23BAF" w:rsidRPr="00C9638F" w:rsidSect="002B774E">
      <w:pgSz w:w="12240" w:h="15840"/>
      <w:pgMar w:top="851" w:right="900" w:bottom="1135" w:left="1276"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CC9D6" w14:textId="77777777" w:rsidR="00F84DBE" w:rsidRDefault="00F84DBE">
      <w:pPr>
        <w:spacing w:after="0"/>
      </w:pPr>
      <w:r>
        <w:separator/>
      </w:r>
    </w:p>
  </w:endnote>
  <w:endnote w:type="continuationSeparator" w:id="0">
    <w:p w14:paraId="7848DD8F" w14:textId="77777777" w:rsidR="00F84DBE" w:rsidRDefault="00F84D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Normal">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3E29" w14:textId="0840F09C" w:rsidR="00F84DBE" w:rsidRDefault="00F84DBE">
    <w:pPr>
      <w:pStyle w:val="Footer"/>
      <w:pBdr>
        <w:top w:val="single" w:sz="4" w:space="1" w:color="D9D9D9" w:themeColor="background1" w:themeShade="D9"/>
      </w:pBdr>
      <w:jc w:val="right"/>
    </w:pPr>
  </w:p>
  <w:p w14:paraId="7B0018D4" w14:textId="76B41234" w:rsidR="00F84DBE" w:rsidRPr="002D6992" w:rsidRDefault="00F84DBE">
    <w:pPr>
      <w:pStyle w:val="Foo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05626" w14:textId="3E5B4EA3" w:rsidR="00F84DBE" w:rsidRPr="00B25144" w:rsidRDefault="00F84DBE" w:rsidP="00DE1BFB">
    <w:pPr>
      <w:pStyle w:val="Footer"/>
      <w:rPr>
        <w:i/>
        <w:sz w:val="20"/>
      </w:rPr>
    </w:pPr>
    <w:r w:rsidRPr="00B25144">
      <w:rPr>
        <w:i/>
        <w:sz w:val="20"/>
      </w:rPr>
      <w:tab/>
      <w:t xml:space="preserve">  </w:t>
    </w:r>
    <w:r>
      <w:rPr>
        <w:i/>
        <w:sz w:val="20"/>
      </w:rPr>
      <w:tab/>
    </w:r>
    <w:r w:rsidRPr="00B25144">
      <w:rPr>
        <w:i/>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0562A" w14:textId="1C1DEE9B" w:rsidR="00F84DBE" w:rsidRPr="002D6992" w:rsidRDefault="00F84DBE" w:rsidP="004E604B">
    <w:pPr>
      <w:pStyle w:val="Footer"/>
      <w:rPr>
        <w:sz w:val="16"/>
        <w:szCs w:val="16"/>
      </w:rPr>
    </w:pPr>
    <w:bookmarkStart w:id="2" w:name="_Hlk75804597"/>
    <w:bookmarkStart w:id="3" w:name="_Hlk75804598"/>
    <w:r>
      <w:rPr>
        <w:noProof/>
        <w:sz w:val="16"/>
        <w:szCs w:val="16"/>
        <w:lang w:eastAsia="en-IE"/>
      </w:rPr>
      <mc:AlternateContent>
        <mc:Choice Requires="wpg">
          <w:drawing>
            <wp:anchor distT="0" distB="0" distL="114300" distR="114300" simplePos="0" relativeHeight="251658240" behindDoc="0" locked="0" layoutInCell="1" allowOverlap="1" wp14:anchorId="42F4E25D" wp14:editId="0239DCC4">
              <wp:simplePos x="0" y="0"/>
              <wp:positionH relativeFrom="page">
                <wp:align>left</wp:align>
              </wp:positionH>
              <wp:positionV relativeFrom="bottomMargin">
                <wp:align>center</wp:align>
              </wp:positionV>
              <wp:extent cx="5943600" cy="274320"/>
              <wp:effectExtent l="0" t="0" r="0" b="0"/>
              <wp:wrapNone/>
              <wp:docPr id="155" name="Group 1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43600" cy="274320"/>
                        <a:chOff x="0" y="0"/>
                        <a:chExt cx="5943600" cy="274320"/>
                      </a:xfrm>
                    </wpg:grpSpPr>
                    <wps:wsp>
                      <wps:cNvPr id="156" name="Rectangle 156"/>
                      <wps:cNvSpPr/>
                      <wps:spPr>
                        <a:xfrm>
                          <a:off x="0" y="0"/>
                          <a:ext cx="5943600" cy="27432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Text Box 157"/>
                      <wps:cNvSpPr txBox="1"/>
                      <wps:spPr>
                        <a:xfrm>
                          <a:off x="228600" y="0"/>
                          <a:ext cx="5353050" cy="243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7B0205" w14:textId="2B8EEBA2" w:rsidR="00F84DBE" w:rsidRDefault="00F84DBE">
                            <w:pPr>
                              <w:pStyle w:val="Footer"/>
                              <w:rPr>
                                <w:caps/>
                                <w:color w:val="808080" w:themeColor="background1" w:themeShade="80"/>
                                <w:sz w:val="20"/>
                                <w:szCs w:val="20"/>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14:sizeRelH relativeFrom="page">
                <wp14:pctWidth>0</wp14:pctWidth>
              </wp14:sizeRelH>
              <wp14:sizeRelV relativeFrom="page">
                <wp14:pctHeight>0</wp14:pctHeight>
              </wp14:sizeRelV>
            </wp:anchor>
          </w:drawing>
        </mc:Choice>
        <mc:Fallback>
          <w:pict>
            <v:group w14:anchorId="42F4E25D" id="Group 155" o:spid="_x0000_s1029" style="position:absolute;margin-left:0;margin-top:0;width:468pt;height:21.6pt;z-index:251658240;mso-position-horizontal:left;mso-position-horizontal-relative:page;mso-position-vertical:center;mso-position-vertical-relative:bottom-margin-area" coordsize="59436,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">
              <v:rect id="Rectangle 156" o:spid="_x0000_s1030" style="position:absolute;width:5943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" fillcolor="white [3212]" stroked="f" strokeweight="1pt">
                <v:fill opacity="0"/>
              </v:rect>
              <v:shapetype id="_x0000_t202" coordsize="21600,21600" o:spt="202" path="m,l,21600r21600,l21600,xe">
                <v:stroke joinstyle="miter"/>
                <v:path gradientshapeok="t" o:connecttype="rect"/>
              </v:shapetype>
              <v:shape id="Text Box 157" o:spid="_x0000_s1031" type="#_x0000_t202" style="position:absolute;left:2286;width:53530;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" filled="f" stroked="f" strokeweight=".5pt">
                <v:textbox style="mso-fit-shape-to-text:t" inset="0,,0">
                  <w:txbxContent>
                    <w:p w14:paraId="667B0205" w14:textId="2B8EEBA2" w:rsidR="00F84DBE" w:rsidRDefault="00F84DBE">
                      <w:pPr>
                        <w:pStyle w:val="Footer"/>
                        <w:rPr>
                          <w:caps/>
                          <w:color w:val="808080" w:themeColor="background1" w:themeShade="80"/>
                          <w:sz w:val="20"/>
                          <w:szCs w:val="20"/>
                        </w:rPr>
                      </w:pPr>
                    </w:p>
                  </w:txbxContent>
                </v:textbox>
              </v:shape>
              <w10:wrap anchorx="page" anchory="margin"/>
            </v:group>
          </w:pict>
        </mc:Fallback>
      </mc:AlternateContent>
    </w:r>
    <w:bookmarkEnd w:id="2"/>
    <w:bookmarkEnd w:id="3"/>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C675D" w14:textId="77777777" w:rsidR="00F84DBE" w:rsidRDefault="00F84DBE" w:rsidP="00916F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362963" w14:textId="77777777" w:rsidR="00F84DBE" w:rsidRDefault="00F84DBE" w:rsidP="00916F07">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4270025"/>
      <w:docPartObj>
        <w:docPartGallery w:val="Page Numbers (Bottom of Page)"/>
        <w:docPartUnique/>
      </w:docPartObj>
    </w:sdtPr>
    <w:sdtEndPr>
      <w:rPr>
        <w:color w:val="7F7F7F" w:themeColor="background1" w:themeShade="7F"/>
        <w:spacing w:val="60"/>
      </w:rPr>
    </w:sdtEndPr>
    <w:sdtContent>
      <w:p w14:paraId="565BF2E6" w14:textId="77777777" w:rsidR="00F84DBE" w:rsidRDefault="00F84DBE">
        <w:pPr>
          <w:pStyle w:val="Footer"/>
          <w:pBdr>
            <w:top w:val="single" w:sz="4" w:space="1" w:color="D9D9D9" w:themeColor="background1" w:themeShade="D9"/>
          </w:pBdr>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r>
          <w:t xml:space="preserve"> | </w:t>
        </w:r>
        <w:r>
          <w:rPr>
            <w:color w:val="7F7F7F" w:themeColor="background1" w:themeShade="7F"/>
            <w:spacing w:val="60"/>
          </w:rPr>
          <w:t>Page</w:t>
        </w:r>
      </w:p>
    </w:sdtContent>
  </w:sdt>
  <w:p w14:paraId="20824450" w14:textId="77777777" w:rsidR="00F84DBE" w:rsidRPr="00547289" w:rsidRDefault="00F84DBE" w:rsidP="002D6992">
    <w:pPr>
      <w:pStyle w:val="Footer"/>
      <w:ind w:right="360"/>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344E5" w14:textId="77777777" w:rsidR="00F84DBE" w:rsidRDefault="00F84DBE" w:rsidP="00916F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6CED8" w14:textId="77777777" w:rsidR="00F84DBE" w:rsidRDefault="00F84DBE" w:rsidP="00916F07">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22AF6" w14:textId="3C84CEFA" w:rsidR="00F84DBE" w:rsidRPr="00547289" w:rsidRDefault="00F84DBE" w:rsidP="002D6992">
    <w:pPr>
      <w:pStyle w:val="Footer"/>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DF405" w14:textId="77777777" w:rsidR="00F84DBE" w:rsidRDefault="00F84DBE">
      <w:pPr>
        <w:spacing w:after="0"/>
      </w:pPr>
      <w:r>
        <w:separator/>
      </w:r>
    </w:p>
  </w:footnote>
  <w:footnote w:type="continuationSeparator" w:id="0">
    <w:p w14:paraId="3FE51726" w14:textId="77777777" w:rsidR="00F84DBE" w:rsidRDefault="00F84D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13A26" w14:textId="00F56B2E" w:rsidR="00F84DBE" w:rsidRDefault="00F84DBE" w:rsidP="00CB154F">
    <w:pPr>
      <w:pStyle w:val="Header"/>
      <w:jc w:val="right"/>
    </w:pPr>
    <w:r>
      <w:rPr>
        <w:rFonts w:asciiTheme="minorHAnsi" w:hAnsiTheme="minorHAnsi" w:cstheme="minorHAnsi"/>
        <w:noProof/>
        <w:spacing w:val="-3"/>
      </w:rPr>
      <w:drawing>
        <wp:inline distT="0" distB="0" distL="0" distR="0" wp14:anchorId="621D75FC" wp14:editId="1F44402F">
          <wp:extent cx="551053" cy="118506"/>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I.png"/>
                  <pic:cNvPicPr/>
                </pic:nvPicPr>
                <pic:blipFill>
                  <a:blip r:embed="rId1">
                    <a:extLst>
                      <a:ext uri="{28A0092B-C50C-407E-A947-70E740481C1C}">
                        <a14:useLocalDpi xmlns:a14="http://schemas.microsoft.com/office/drawing/2010/main" val="0"/>
                      </a:ext>
                    </a:extLst>
                  </a:blip>
                  <a:stretch>
                    <a:fillRect/>
                  </a:stretch>
                </pic:blipFill>
                <pic:spPr>
                  <a:xfrm>
                    <a:off x="0" y="0"/>
                    <a:ext cx="586871" cy="12620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05624" w14:textId="77777777" w:rsidR="00F84DBE" w:rsidRDefault="00F84DBE">
    <w:pPr>
      <w:pStyle w:val="Header"/>
    </w:pPr>
  </w:p>
  <w:p w14:paraId="0E905625" w14:textId="77777777" w:rsidR="00F84DBE" w:rsidRPr="001D2A7F" w:rsidRDefault="00F84D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05628" w14:textId="77777777" w:rsidR="00F84DBE" w:rsidRDefault="00F84DBE">
    <w:pPr>
      <w:pStyle w:val="Header"/>
    </w:pPr>
  </w:p>
  <w:p w14:paraId="0E905629" w14:textId="77777777" w:rsidR="00F84DBE" w:rsidRPr="001D2A7F" w:rsidRDefault="00F84D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4F92B" w14:textId="77777777" w:rsidR="00F84DBE" w:rsidRDefault="00F84DBE">
    <w:r>
      <w:rPr>
        <w:color w:val="2B579A"/>
        <w:sz w:val="16"/>
        <w:szCs w:val="16"/>
        <w:shd w:val="clear" w:color="auto" w:fill="E6E6E6"/>
      </w:rPr>
      <w:fldChar w:fldCharType="begin"/>
    </w:r>
    <w:r>
      <w:rPr>
        <w:sz w:val="16"/>
        <w:szCs w:val="16"/>
      </w:rPr>
      <w:instrText xml:space="preserve">  DATABASE  \* MERGEFORMAT</w:instrText>
    </w:r>
    <w:r>
      <w:rPr>
        <w:color w:val="2B579A"/>
        <w:sz w:val="16"/>
        <w:szCs w:val="16"/>
        <w:shd w:val="clear" w:color="auto" w:fill="E6E6E6"/>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9DB9F" w14:textId="77777777" w:rsidR="00F84DBE" w:rsidRDefault="00F84DBE">
    <w:pPr>
      <w:pStyle w:val="Header"/>
    </w:pPr>
  </w:p>
  <w:p w14:paraId="6DFB2EA9" w14:textId="77777777" w:rsidR="00F84DBE" w:rsidRDefault="00F84DBE">
    <w:r>
      <w:rPr>
        <w:sz w:val="16"/>
        <w:szCs w:val="16"/>
      </w:rPr>
      <w:fldChar w:fldCharType="begin"/>
    </w:r>
    <w:r>
      <w:rPr>
        <w:sz w:val="16"/>
        <w:szCs w:val="16"/>
      </w:rPr>
      <w:instrText xml:space="preserve">  DATABASE  \* MERGEFORMAT</w:instrText>
    </w:r>
    <w:r>
      <w:rPr>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33C2A"/>
    <w:multiLevelType w:val="multilevel"/>
    <w:tmpl w:val="AB8CBF98"/>
    <w:lvl w:ilvl="0">
      <w:start w:val="12"/>
      <w:numFmt w:val="none"/>
      <w:lvlText w:val="Appendix K."/>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8"/>
        <w:szCs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aragraph1"/>
      <w:lvlText w:val="%1.%2"/>
      <w:lvlJc w:val="left"/>
      <w:pPr>
        <w:tabs>
          <w:tab w:val="num" w:pos="540"/>
        </w:tabs>
        <w:ind w:left="54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odyTextIndent2"/>
      <w:lvlText w:val="%1.%2.%3"/>
      <w:lvlJc w:val="left"/>
      <w:pPr>
        <w:tabs>
          <w:tab w:val="num" w:pos="964"/>
        </w:tabs>
        <w:ind w:left="964" w:hanging="964"/>
      </w:pPr>
      <w:rPr>
        <w:rFonts w:hint="default"/>
        <w:sz w:val="24"/>
        <w:szCs w:val="24"/>
      </w:rPr>
    </w:lvl>
    <w:lvl w:ilvl="3">
      <w:start w:val="1"/>
      <w:numFmt w:val="decimal"/>
      <w:pStyle w:val="AppendixHeading"/>
      <w:lvlText w:val="%1.%2.%3.%4"/>
      <w:lvlJc w:val="left"/>
      <w:pPr>
        <w:tabs>
          <w:tab w:val="num" w:pos="964"/>
        </w:tabs>
        <w:ind w:left="964" w:hanging="964"/>
      </w:pPr>
      <w:rPr>
        <w:rFonts w:hint="default"/>
        <w:b w:val="0"/>
        <w:i/>
        <w:sz w:val="24"/>
        <w:szCs w:val="24"/>
      </w:rPr>
    </w:lvl>
    <w:lvl w:ilvl="4">
      <w:start w:val="1"/>
      <w:numFmt w:val="decimal"/>
      <w:pStyle w:val="AppendixHeading1"/>
      <w:lvlText w:val="%1.%2.%3.%4.%5"/>
      <w:lvlJc w:val="left"/>
      <w:pPr>
        <w:tabs>
          <w:tab w:val="num" w:pos="1260"/>
        </w:tabs>
        <w:ind w:left="828" w:hanging="1008"/>
      </w:pPr>
      <w:rPr>
        <w:rFonts w:hint="default"/>
        <w:b w:val="0"/>
        <w:i/>
        <w:sz w:val="22"/>
        <w:szCs w:val="22"/>
      </w:rPr>
    </w:lvl>
    <w:lvl w:ilvl="5">
      <w:start w:val="1"/>
      <w:numFmt w:val="decimal"/>
      <w:lvlText w:val="%1.%2.%3.%4.%5.%6"/>
      <w:lvlJc w:val="left"/>
      <w:pPr>
        <w:tabs>
          <w:tab w:val="num" w:pos="972"/>
        </w:tabs>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0"/>
      <w:lvlText w:val="Appendix %9.   "/>
      <w:lvlJc w:val="left"/>
      <w:pPr>
        <w:tabs>
          <w:tab w:val="num" w:pos="1980"/>
        </w:tabs>
        <w:ind w:left="1404" w:hanging="1584"/>
      </w:pPr>
      <w:rPr>
        <w:rFonts w:hint="default"/>
      </w:rPr>
    </w:lvl>
  </w:abstractNum>
  <w:abstractNum w:abstractNumId="1" w15:restartNumberingAfterBreak="0">
    <w:nsid w:val="19D8261C"/>
    <w:multiLevelType w:val="multilevel"/>
    <w:tmpl w:val="5A724EC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B8202C"/>
    <w:multiLevelType w:val="multilevel"/>
    <w:tmpl w:val="ED8A604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B179C3"/>
    <w:multiLevelType w:val="hybridMultilevel"/>
    <w:tmpl w:val="04F0E1E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27344278"/>
    <w:multiLevelType w:val="multilevel"/>
    <w:tmpl w:val="5442D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8022B4"/>
    <w:multiLevelType w:val="multilevel"/>
    <w:tmpl w:val="01D48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6E5239"/>
    <w:multiLevelType w:val="hybridMultilevel"/>
    <w:tmpl w:val="14265EF8"/>
    <w:lvl w:ilvl="0" w:tplc="C8867B8E">
      <w:start w:val="1"/>
      <w:numFmt w:val="decimal"/>
      <w:lvlText w:val="%1)"/>
      <w:lvlJc w:val="left"/>
      <w:pPr>
        <w:ind w:left="1080" w:hanging="720"/>
      </w:pPr>
      <w:rPr>
        <w:rFonts w:hint="default"/>
        <w:b/>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ED323DB"/>
    <w:multiLevelType w:val="hybridMultilevel"/>
    <w:tmpl w:val="8CFE848C"/>
    <w:lvl w:ilvl="0" w:tplc="18090001">
      <w:start w:val="1"/>
      <w:numFmt w:val="bullet"/>
      <w:lvlText w:val=""/>
      <w:lvlJc w:val="left"/>
      <w:pPr>
        <w:ind w:left="777" w:hanging="360"/>
      </w:pPr>
      <w:rPr>
        <w:rFonts w:ascii="Symbol" w:hAnsi="Symbol"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8" w15:restartNumberingAfterBreak="0">
    <w:nsid w:val="33EE6D52"/>
    <w:multiLevelType w:val="hybridMultilevel"/>
    <w:tmpl w:val="1D3A93C8"/>
    <w:lvl w:ilvl="0" w:tplc="3822D6A8">
      <w:start w:val="1"/>
      <w:numFmt w:val="lowerLetter"/>
      <w:lvlText w:val="%1)"/>
      <w:lvlJc w:val="left"/>
      <w:pPr>
        <w:ind w:left="720" w:hanging="360"/>
      </w:pPr>
      <w:rPr>
        <w:b/>
        <w:color w:val="3333FF"/>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9" w15:restartNumberingAfterBreak="0">
    <w:nsid w:val="365B779E"/>
    <w:multiLevelType w:val="multilevel"/>
    <w:tmpl w:val="3B5CB5E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Courier New" w:hint="default"/>
        <w:b/>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9B47D06"/>
    <w:multiLevelType w:val="hybridMultilevel"/>
    <w:tmpl w:val="8E6086D8"/>
    <w:lvl w:ilvl="0" w:tplc="1BE8E4DA">
      <w:start w:val="1"/>
      <w:numFmt w:val="decimal"/>
      <w:lvlText w:val="%1."/>
      <w:lvlJc w:val="left"/>
      <w:pPr>
        <w:tabs>
          <w:tab w:val="num" w:pos="1146"/>
        </w:tabs>
        <w:ind w:left="1146" w:hanging="720"/>
      </w:pPr>
      <w:rPr>
        <w:rFonts w:hint="default"/>
        <w:b/>
        <w:color w:val="auto"/>
      </w:rPr>
    </w:lvl>
    <w:lvl w:ilvl="1" w:tplc="08090019">
      <w:start w:val="7"/>
      <w:numFmt w:val="decimal"/>
      <w:lvlText w:val="%2."/>
      <w:lvlJc w:val="left"/>
      <w:pPr>
        <w:tabs>
          <w:tab w:val="num" w:pos="1506"/>
        </w:tabs>
        <w:ind w:left="1506" w:hanging="360"/>
      </w:pPr>
      <w:rPr>
        <w:rFonts w:hint="default"/>
      </w:rPr>
    </w:lvl>
    <w:lvl w:ilvl="2" w:tplc="0809001B" w:tentative="1">
      <w:start w:val="1"/>
      <w:numFmt w:val="lowerRoman"/>
      <w:lvlText w:val="%3."/>
      <w:lvlJc w:val="right"/>
      <w:pPr>
        <w:tabs>
          <w:tab w:val="num" w:pos="2226"/>
        </w:tabs>
        <w:ind w:left="2226" w:hanging="180"/>
      </w:pPr>
    </w:lvl>
    <w:lvl w:ilvl="3" w:tplc="0809000F" w:tentative="1">
      <w:start w:val="1"/>
      <w:numFmt w:val="decimal"/>
      <w:lvlText w:val="%4."/>
      <w:lvlJc w:val="left"/>
      <w:pPr>
        <w:tabs>
          <w:tab w:val="num" w:pos="2946"/>
        </w:tabs>
        <w:ind w:left="2946" w:hanging="360"/>
      </w:pPr>
    </w:lvl>
    <w:lvl w:ilvl="4" w:tplc="08090019" w:tentative="1">
      <w:start w:val="1"/>
      <w:numFmt w:val="lowerLetter"/>
      <w:lvlText w:val="%5."/>
      <w:lvlJc w:val="left"/>
      <w:pPr>
        <w:tabs>
          <w:tab w:val="num" w:pos="3666"/>
        </w:tabs>
        <w:ind w:left="3666" w:hanging="360"/>
      </w:pPr>
    </w:lvl>
    <w:lvl w:ilvl="5" w:tplc="0809001B" w:tentative="1">
      <w:start w:val="1"/>
      <w:numFmt w:val="lowerRoman"/>
      <w:lvlText w:val="%6."/>
      <w:lvlJc w:val="right"/>
      <w:pPr>
        <w:tabs>
          <w:tab w:val="num" w:pos="4386"/>
        </w:tabs>
        <w:ind w:left="4386" w:hanging="180"/>
      </w:pPr>
    </w:lvl>
    <w:lvl w:ilvl="6" w:tplc="0809000F" w:tentative="1">
      <w:start w:val="1"/>
      <w:numFmt w:val="decimal"/>
      <w:lvlText w:val="%7."/>
      <w:lvlJc w:val="left"/>
      <w:pPr>
        <w:tabs>
          <w:tab w:val="num" w:pos="5106"/>
        </w:tabs>
        <w:ind w:left="5106" w:hanging="360"/>
      </w:pPr>
    </w:lvl>
    <w:lvl w:ilvl="7" w:tplc="08090019" w:tentative="1">
      <w:start w:val="1"/>
      <w:numFmt w:val="lowerLetter"/>
      <w:lvlText w:val="%8."/>
      <w:lvlJc w:val="left"/>
      <w:pPr>
        <w:tabs>
          <w:tab w:val="num" w:pos="5826"/>
        </w:tabs>
        <w:ind w:left="5826" w:hanging="360"/>
      </w:pPr>
    </w:lvl>
    <w:lvl w:ilvl="8" w:tplc="0809001B" w:tentative="1">
      <w:start w:val="1"/>
      <w:numFmt w:val="lowerRoman"/>
      <w:lvlText w:val="%9."/>
      <w:lvlJc w:val="right"/>
      <w:pPr>
        <w:tabs>
          <w:tab w:val="num" w:pos="6546"/>
        </w:tabs>
        <w:ind w:left="6546" w:hanging="180"/>
      </w:pPr>
    </w:lvl>
  </w:abstractNum>
  <w:abstractNum w:abstractNumId="11" w15:restartNumberingAfterBreak="0">
    <w:nsid w:val="3AB3302A"/>
    <w:multiLevelType w:val="hybridMultilevel"/>
    <w:tmpl w:val="11961D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B113F28"/>
    <w:multiLevelType w:val="multilevel"/>
    <w:tmpl w:val="39F4A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B419BF"/>
    <w:multiLevelType w:val="hybridMultilevel"/>
    <w:tmpl w:val="A20AC2C8"/>
    <w:lvl w:ilvl="0" w:tplc="E3C6DDCE">
      <w:numFmt w:val="bullet"/>
      <w:lvlText w:val="•"/>
      <w:lvlJc w:val="left"/>
      <w:pPr>
        <w:ind w:left="717" w:hanging="660"/>
      </w:pPr>
      <w:rPr>
        <w:rFonts w:ascii="Calibri" w:eastAsiaTheme="minorHAnsi" w:hAnsi="Calibri" w:cs="Calibri" w:hint="default"/>
      </w:rPr>
    </w:lvl>
    <w:lvl w:ilvl="1" w:tplc="18090003" w:tentative="1">
      <w:start w:val="1"/>
      <w:numFmt w:val="bullet"/>
      <w:lvlText w:val="o"/>
      <w:lvlJc w:val="left"/>
      <w:pPr>
        <w:ind w:left="1137" w:hanging="360"/>
      </w:pPr>
      <w:rPr>
        <w:rFonts w:ascii="Courier New" w:hAnsi="Courier New" w:cs="Courier New" w:hint="default"/>
      </w:rPr>
    </w:lvl>
    <w:lvl w:ilvl="2" w:tplc="18090005" w:tentative="1">
      <w:start w:val="1"/>
      <w:numFmt w:val="bullet"/>
      <w:lvlText w:val=""/>
      <w:lvlJc w:val="left"/>
      <w:pPr>
        <w:ind w:left="1857" w:hanging="360"/>
      </w:pPr>
      <w:rPr>
        <w:rFonts w:ascii="Wingdings" w:hAnsi="Wingdings" w:hint="default"/>
      </w:rPr>
    </w:lvl>
    <w:lvl w:ilvl="3" w:tplc="18090001" w:tentative="1">
      <w:start w:val="1"/>
      <w:numFmt w:val="bullet"/>
      <w:lvlText w:val=""/>
      <w:lvlJc w:val="left"/>
      <w:pPr>
        <w:ind w:left="2577" w:hanging="360"/>
      </w:pPr>
      <w:rPr>
        <w:rFonts w:ascii="Symbol" w:hAnsi="Symbol" w:hint="default"/>
      </w:rPr>
    </w:lvl>
    <w:lvl w:ilvl="4" w:tplc="18090003" w:tentative="1">
      <w:start w:val="1"/>
      <w:numFmt w:val="bullet"/>
      <w:lvlText w:val="o"/>
      <w:lvlJc w:val="left"/>
      <w:pPr>
        <w:ind w:left="3297" w:hanging="360"/>
      </w:pPr>
      <w:rPr>
        <w:rFonts w:ascii="Courier New" w:hAnsi="Courier New" w:cs="Courier New" w:hint="default"/>
      </w:rPr>
    </w:lvl>
    <w:lvl w:ilvl="5" w:tplc="18090005" w:tentative="1">
      <w:start w:val="1"/>
      <w:numFmt w:val="bullet"/>
      <w:lvlText w:val=""/>
      <w:lvlJc w:val="left"/>
      <w:pPr>
        <w:ind w:left="4017" w:hanging="360"/>
      </w:pPr>
      <w:rPr>
        <w:rFonts w:ascii="Wingdings" w:hAnsi="Wingdings" w:hint="default"/>
      </w:rPr>
    </w:lvl>
    <w:lvl w:ilvl="6" w:tplc="18090001" w:tentative="1">
      <w:start w:val="1"/>
      <w:numFmt w:val="bullet"/>
      <w:lvlText w:val=""/>
      <w:lvlJc w:val="left"/>
      <w:pPr>
        <w:ind w:left="4737" w:hanging="360"/>
      </w:pPr>
      <w:rPr>
        <w:rFonts w:ascii="Symbol" w:hAnsi="Symbol" w:hint="default"/>
      </w:rPr>
    </w:lvl>
    <w:lvl w:ilvl="7" w:tplc="18090003" w:tentative="1">
      <w:start w:val="1"/>
      <w:numFmt w:val="bullet"/>
      <w:lvlText w:val="o"/>
      <w:lvlJc w:val="left"/>
      <w:pPr>
        <w:ind w:left="5457" w:hanging="360"/>
      </w:pPr>
      <w:rPr>
        <w:rFonts w:ascii="Courier New" w:hAnsi="Courier New" w:cs="Courier New" w:hint="default"/>
      </w:rPr>
    </w:lvl>
    <w:lvl w:ilvl="8" w:tplc="18090005" w:tentative="1">
      <w:start w:val="1"/>
      <w:numFmt w:val="bullet"/>
      <w:lvlText w:val=""/>
      <w:lvlJc w:val="left"/>
      <w:pPr>
        <w:ind w:left="6177" w:hanging="360"/>
      </w:pPr>
      <w:rPr>
        <w:rFonts w:ascii="Wingdings" w:hAnsi="Wingdings" w:hint="default"/>
      </w:rPr>
    </w:lvl>
  </w:abstractNum>
  <w:abstractNum w:abstractNumId="14" w15:restartNumberingAfterBreak="0">
    <w:nsid w:val="3CFE2655"/>
    <w:multiLevelType w:val="multilevel"/>
    <w:tmpl w:val="ED1AA670"/>
    <w:lvl w:ilvl="0">
      <w:start w:val="1"/>
      <w:numFmt w:val="decimal"/>
      <w:pStyle w:val="NALevel1"/>
      <w:lvlText w:val="%1."/>
      <w:lvlJc w:val="left"/>
      <w:pPr>
        <w:tabs>
          <w:tab w:val="num" w:pos="567"/>
        </w:tabs>
        <w:ind w:left="567"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15" w15:restartNumberingAfterBreak="0">
    <w:nsid w:val="3D714C31"/>
    <w:multiLevelType w:val="multilevel"/>
    <w:tmpl w:val="641C2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DC0B30"/>
    <w:multiLevelType w:val="multilevel"/>
    <w:tmpl w:val="CD60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52F390E"/>
    <w:multiLevelType w:val="hybridMultilevel"/>
    <w:tmpl w:val="10B0885E"/>
    <w:name w:val="NALT232"/>
    <w:lvl w:ilvl="0" w:tplc="BFDCD2DA">
      <w:start w:val="1"/>
      <w:numFmt w:val="lowerLetter"/>
      <w:lvlText w:val="(%1)"/>
      <w:lvlJc w:val="left"/>
      <w:pPr>
        <w:ind w:left="406" w:hanging="360"/>
      </w:pPr>
      <w:rPr>
        <w:rFonts w:hint="default"/>
        <w:color w:val="auto"/>
        <w:sz w:val="23"/>
      </w:rPr>
    </w:lvl>
    <w:lvl w:ilvl="1" w:tplc="08090019" w:tentative="1">
      <w:start w:val="1"/>
      <w:numFmt w:val="lowerLetter"/>
      <w:lvlText w:val="%2."/>
      <w:lvlJc w:val="left"/>
      <w:pPr>
        <w:ind w:left="1126" w:hanging="360"/>
      </w:pPr>
    </w:lvl>
    <w:lvl w:ilvl="2" w:tplc="0809001B" w:tentative="1">
      <w:start w:val="1"/>
      <w:numFmt w:val="lowerRoman"/>
      <w:lvlText w:val="%3."/>
      <w:lvlJc w:val="right"/>
      <w:pPr>
        <w:ind w:left="1846" w:hanging="180"/>
      </w:pPr>
    </w:lvl>
    <w:lvl w:ilvl="3" w:tplc="0809000F" w:tentative="1">
      <w:start w:val="1"/>
      <w:numFmt w:val="decimal"/>
      <w:lvlText w:val="%4."/>
      <w:lvlJc w:val="left"/>
      <w:pPr>
        <w:ind w:left="2566" w:hanging="360"/>
      </w:pPr>
    </w:lvl>
    <w:lvl w:ilvl="4" w:tplc="08090019" w:tentative="1">
      <w:start w:val="1"/>
      <w:numFmt w:val="lowerLetter"/>
      <w:lvlText w:val="%5."/>
      <w:lvlJc w:val="left"/>
      <w:pPr>
        <w:ind w:left="3286" w:hanging="360"/>
      </w:pPr>
    </w:lvl>
    <w:lvl w:ilvl="5" w:tplc="0809001B" w:tentative="1">
      <w:start w:val="1"/>
      <w:numFmt w:val="lowerRoman"/>
      <w:lvlText w:val="%6."/>
      <w:lvlJc w:val="right"/>
      <w:pPr>
        <w:ind w:left="4006" w:hanging="180"/>
      </w:pPr>
    </w:lvl>
    <w:lvl w:ilvl="6" w:tplc="0809000F" w:tentative="1">
      <w:start w:val="1"/>
      <w:numFmt w:val="decimal"/>
      <w:lvlText w:val="%7."/>
      <w:lvlJc w:val="left"/>
      <w:pPr>
        <w:ind w:left="4726" w:hanging="360"/>
      </w:pPr>
    </w:lvl>
    <w:lvl w:ilvl="7" w:tplc="08090019" w:tentative="1">
      <w:start w:val="1"/>
      <w:numFmt w:val="lowerLetter"/>
      <w:lvlText w:val="%8."/>
      <w:lvlJc w:val="left"/>
      <w:pPr>
        <w:ind w:left="5446" w:hanging="360"/>
      </w:pPr>
    </w:lvl>
    <w:lvl w:ilvl="8" w:tplc="0809001B" w:tentative="1">
      <w:start w:val="1"/>
      <w:numFmt w:val="lowerRoman"/>
      <w:lvlText w:val="%9."/>
      <w:lvlJc w:val="right"/>
      <w:pPr>
        <w:ind w:left="6166" w:hanging="180"/>
      </w:pPr>
    </w:lvl>
  </w:abstractNum>
  <w:abstractNum w:abstractNumId="18" w15:restartNumberingAfterBreak="0">
    <w:nsid w:val="558C21C5"/>
    <w:multiLevelType w:val="multilevel"/>
    <w:tmpl w:val="56D22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A96B4D"/>
    <w:multiLevelType w:val="multilevel"/>
    <w:tmpl w:val="520C2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C364DF"/>
    <w:multiLevelType w:val="multilevel"/>
    <w:tmpl w:val="0F545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C560B12"/>
    <w:multiLevelType w:val="hybridMultilevel"/>
    <w:tmpl w:val="756044F6"/>
    <w:lvl w:ilvl="0" w:tplc="4364BCFA">
      <w:start w:val="1"/>
      <w:numFmt w:val="lowerLetter"/>
      <w:lvlText w:val="%1)"/>
      <w:lvlJc w:val="left"/>
      <w:pPr>
        <w:ind w:left="720" w:hanging="360"/>
      </w:pPr>
      <w:rPr>
        <w:b/>
        <w:color w:val="3333FF"/>
        <w:sz w:val="22"/>
        <w:szCs w:val="22"/>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5C573896"/>
    <w:multiLevelType w:val="multilevel"/>
    <w:tmpl w:val="22847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F5151E"/>
    <w:multiLevelType w:val="hybridMultilevel"/>
    <w:tmpl w:val="C310B174"/>
    <w:lvl w:ilvl="0" w:tplc="41CEC9F4">
      <w:start w:val="1"/>
      <w:numFmt w:val="decimal"/>
      <w:lvlText w:val="%1."/>
      <w:lvlJc w:val="center"/>
      <w:pPr>
        <w:ind w:left="901" w:hanging="360"/>
      </w:pPr>
      <w:rPr>
        <w:rFonts w:hint="default"/>
        <w:b/>
      </w:rPr>
    </w:lvl>
    <w:lvl w:ilvl="1" w:tplc="18090019" w:tentative="1">
      <w:start w:val="1"/>
      <w:numFmt w:val="lowerLetter"/>
      <w:lvlText w:val="%2."/>
      <w:lvlJc w:val="left"/>
      <w:pPr>
        <w:ind w:left="1621" w:hanging="360"/>
      </w:pPr>
    </w:lvl>
    <w:lvl w:ilvl="2" w:tplc="1809001B" w:tentative="1">
      <w:start w:val="1"/>
      <w:numFmt w:val="lowerRoman"/>
      <w:lvlText w:val="%3."/>
      <w:lvlJc w:val="right"/>
      <w:pPr>
        <w:ind w:left="2341" w:hanging="180"/>
      </w:pPr>
    </w:lvl>
    <w:lvl w:ilvl="3" w:tplc="1809000F" w:tentative="1">
      <w:start w:val="1"/>
      <w:numFmt w:val="decimal"/>
      <w:lvlText w:val="%4."/>
      <w:lvlJc w:val="left"/>
      <w:pPr>
        <w:ind w:left="3061" w:hanging="360"/>
      </w:pPr>
    </w:lvl>
    <w:lvl w:ilvl="4" w:tplc="18090019" w:tentative="1">
      <w:start w:val="1"/>
      <w:numFmt w:val="lowerLetter"/>
      <w:lvlText w:val="%5."/>
      <w:lvlJc w:val="left"/>
      <w:pPr>
        <w:ind w:left="3781" w:hanging="360"/>
      </w:pPr>
    </w:lvl>
    <w:lvl w:ilvl="5" w:tplc="1809001B" w:tentative="1">
      <w:start w:val="1"/>
      <w:numFmt w:val="lowerRoman"/>
      <w:lvlText w:val="%6."/>
      <w:lvlJc w:val="right"/>
      <w:pPr>
        <w:ind w:left="4501" w:hanging="180"/>
      </w:pPr>
    </w:lvl>
    <w:lvl w:ilvl="6" w:tplc="1809000F" w:tentative="1">
      <w:start w:val="1"/>
      <w:numFmt w:val="decimal"/>
      <w:lvlText w:val="%7."/>
      <w:lvlJc w:val="left"/>
      <w:pPr>
        <w:ind w:left="5221" w:hanging="360"/>
      </w:pPr>
    </w:lvl>
    <w:lvl w:ilvl="7" w:tplc="18090019" w:tentative="1">
      <w:start w:val="1"/>
      <w:numFmt w:val="lowerLetter"/>
      <w:lvlText w:val="%8."/>
      <w:lvlJc w:val="left"/>
      <w:pPr>
        <w:ind w:left="5941" w:hanging="360"/>
      </w:pPr>
    </w:lvl>
    <w:lvl w:ilvl="8" w:tplc="1809001B" w:tentative="1">
      <w:start w:val="1"/>
      <w:numFmt w:val="lowerRoman"/>
      <w:lvlText w:val="%9."/>
      <w:lvlJc w:val="right"/>
      <w:pPr>
        <w:ind w:left="6661" w:hanging="180"/>
      </w:pPr>
    </w:lvl>
  </w:abstractNum>
  <w:abstractNum w:abstractNumId="24" w15:restartNumberingAfterBreak="0">
    <w:nsid w:val="60F90B6C"/>
    <w:multiLevelType w:val="multilevel"/>
    <w:tmpl w:val="BB74C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ADD7B3D"/>
    <w:multiLevelType w:val="multilevel"/>
    <w:tmpl w:val="60007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EE519C9"/>
    <w:multiLevelType w:val="hybridMultilevel"/>
    <w:tmpl w:val="CE88DE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6FF971A5"/>
    <w:multiLevelType w:val="hybridMultilevel"/>
    <w:tmpl w:val="C05637E4"/>
    <w:name w:val="NALT2323"/>
    <w:lvl w:ilvl="0" w:tplc="BFDCD2D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DF4FB7"/>
    <w:multiLevelType w:val="multilevel"/>
    <w:tmpl w:val="E7567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22B3589"/>
    <w:multiLevelType w:val="hybridMultilevel"/>
    <w:tmpl w:val="269EF44C"/>
    <w:lvl w:ilvl="0" w:tplc="06BE1DCE">
      <w:start w:val="1"/>
      <w:numFmt w:val="decimal"/>
      <w:lvlText w:val="AC.A.5.%1"/>
      <w:lvlJc w:val="left"/>
      <w:pPr>
        <w:ind w:left="720" w:hanging="360"/>
      </w:pPr>
      <w:rPr>
        <w:rFonts w:asciiTheme="minorHAnsi" w:hAnsiTheme="minorHAnsi" w:cs="Times New Roman" w:hint="default"/>
        <w:b/>
        <w:color w:val="3333FF"/>
        <w:sz w:val="22"/>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0" w15:restartNumberingAfterBreak="0">
    <w:nsid w:val="72451138"/>
    <w:multiLevelType w:val="multilevel"/>
    <w:tmpl w:val="64963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AF84455"/>
    <w:multiLevelType w:val="hybridMultilevel"/>
    <w:tmpl w:val="65922264"/>
    <w:lvl w:ilvl="0" w:tplc="BB02BDF0">
      <w:numFmt w:val="bullet"/>
      <w:lvlText w:val=""/>
      <w:lvlJc w:val="left"/>
      <w:pPr>
        <w:ind w:left="860" w:hanging="360"/>
      </w:pPr>
      <w:rPr>
        <w:rFonts w:ascii="Wingdings" w:eastAsia="Wingdings" w:hAnsi="Wingdings" w:cs="Wingdings" w:hint="default"/>
        <w:w w:val="100"/>
        <w:sz w:val="24"/>
        <w:szCs w:val="24"/>
        <w:lang w:val="en-IE" w:eastAsia="en-US" w:bidi="ar-SA"/>
      </w:rPr>
    </w:lvl>
    <w:lvl w:ilvl="1" w:tplc="111A7050">
      <w:numFmt w:val="bullet"/>
      <w:lvlText w:val="•"/>
      <w:lvlJc w:val="left"/>
      <w:pPr>
        <w:ind w:left="1764" w:hanging="360"/>
      </w:pPr>
      <w:rPr>
        <w:rFonts w:hint="default"/>
        <w:lang w:val="en-IE" w:eastAsia="en-US" w:bidi="ar-SA"/>
      </w:rPr>
    </w:lvl>
    <w:lvl w:ilvl="2" w:tplc="50867E30">
      <w:numFmt w:val="bullet"/>
      <w:lvlText w:val="•"/>
      <w:lvlJc w:val="left"/>
      <w:pPr>
        <w:ind w:left="2668" w:hanging="360"/>
      </w:pPr>
      <w:rPr>
        <w:rFonts w:hint="default"/>
        <w:lang w:val="en-IE" w:eastAsia="en-US" w:bidi="ar-SA"/>
      </w:rPr>
    </w:lvl>
    <w:lvl w:ilvl="3" w:tplc="80B05B96">
      <w:numFmt w:val="bullet"/>
      <w:lvlText w:val="•"/>
      <w:lvlJc w:val="left"/>
      <w:pPr>
        <w:ind w:left="3572" w:hanging="360"/>
      </w:pPr>
      <w:rPr>
        <w:rFonts w:hint="default"/>
        <w:lang w:val="en-IE" w:eastAsia="en-US" w:bidi="ar-SA"/>
      </w:rPr>
    </w:lvl>
    <w:lvl w:ilvl="4" w:tplc="FB70A718">
      <w:numFmt w:val="bullet"/>
      <w:lvlText w:val="•"/>
      <w:lvlJc w:val="left"/>
      <w:pPr>
        <w:ind w:left="4476" w:hanging="360"/>
      </w:pPr>
      <w:rPr>
        <w:rFonts w:hint="default"/>
        <w:lang w:val="en-IE" w:eastAsia="en-US" w:bidi="ar-SA"/>
      </w:rPr>
    </w:lvl>
    <w:lvl w:ilvl="5" w:tplc="C74AF540">
      <w:numFmt w:val="bullet"/>
      <w:lvlText w:val="•"/>
      <w:lvlJc w:val="left"/>
      <w:pPr>
        <w:ind w:left="5380" w:hanging="360"/>
      </w:pPr>
      <w:rPr>
        <w:rFonts w:hint="default"/>
        <w:lang w:val="en-IE" w:eastAsia="en-US" w:bidi="ar-SA"/>
      </w:rPr>
    </w:lvl>
    <w:lvl w:ilvl="6" w:tplc="44E445F6">
      <w:numFmt w:val="bullet"/>
      <w:lvlText w:val="•"/>
      <w:lvlJc w:val="left"/>
      <w:pPr>
        <w:ind w:left="6284" w:hanging="360"/>
      </w:pPr>
      <w:rPr>
        <w:rFonts w:hint="default"/>
        <w:lang w:val="en-IE" w:eastAsia="en-US" w:bidi="ar-SA"/>
      </w:rPr>
    </w:lvl>
    <w:lvl w:ilvl="7" w:tplc="5CB64830">
      <w:numFmt w:val="bullet"/>
      <w:lvlText w:val="•"/>
      <w:lvlJc w:val="left"/>
      <w:pPr>
        <w:ind w:left="7188" w:hanging="360"/>
      </w:pPr>
      <w:rPr>
        <w:rFonts w:hint="default"/>
        <w:lang w:val="en-IE" w:eastAsia="en-US" w:bidi="ar-SA"/>
      </w:rPr>
    </w:lvl>
    <w:lvl w:ilvl="8" w:tplc="D3B66C50">
      <w:numFmt w:val="bullet"/>
      <w:lvlText w:val="•"/>
      <w:lvlJc w:val="left"/>
      <w:pPr>
        <w:ind w:left="8092" w:hanging="360"/>
      </w:pPr>
      <w:rPr>
        <w:rFonts w:hint="default"/>
        <w:lang w:val="en-IE" w:eastAsia="en-US" w:bidi="ar-SA"/>
      </w:rPr>
    </w:lvl>
  </w:abstractNum>
  <w:abstractNum w:abstractNumId="32" w15:restartNumberingAfterBreak="0">
    <w:nsid w:val="7C7605CB"/>
    <w:multiLevelType w:val="hybridMultilevel"/>
    <w:tmpl w:val="B44097C4"/>
    <w:lvl w:ilvl="0" w:tplc="18090001">
      <w:start w:val="1"/>
      <w:numFmt w:val="bullet"/>
      <w:lvlText w:val=""/>
      <w:lvlJc w:val="left"/>
      <w:pPr>
        <w:ind w:left="777" w:hanging="360"/>
      </w:pPr>
      <w:rPr>
        <w:rFonts w:ascii="Symbol" w:hAnsi="Symbol"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33" w15:restartNumberingAfterBreak="0">
    <w:nsid w:val="7EC4751F"/>
    <w:multiLevelType w:val="multilevel"/>
    <w:tmpl w:val="F26A9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FDA2C56"/>
    <w:multiLevelType w:val="multilevel"/>
    <w:tmpl w:val="10B69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0"/>
  </w:num>
  <w:num w:numId="3">
    <w:abstractNumId w:val="0"/>
  </w:num>
  <w:num w:numId="4">
    <w:abstractNumId w:val="31"/>
  </w:num>
  <w:num w:numId="5">
    <w:abstractNumId w:val="7"/>
  </w:num>
  <w:num w:numId="6">
    <w:abstractNumId w:val="6"/>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
  </w:num>
  <w:num w:numId="12">
    <w:abstractNumId w:val="2"/>
  </w:num>
  <w:num w:numId="13">
    <w:abstractNumId w:val="9"/>
  </w:num>
  <w:num w:numId="14">
    <w:abstractNumId w:val="32"/>
  </w:num>
  <w:num w:numId="15">
    <w:abstractNumId w:val="13"/>
  </w:num>
  <w:num w:numId="16">
    <w:abstractNumId w:val="15"/>
  </w:num>
  <w:num w:numId="17">
    <w:abstractNumId w:val="4"/>
  </w:num>
  <w:num w:numId="18">
    <w:abstractNumId w:val="23"/>
  </w:num>
  <w:num w:numId="19">
    <w:abstractNumId w:val="28"/>
  </w:num>
  <w:num w:numId="20">
    <w:abstractNumId w:val="19"/>
  </w:num>
  <w:num w:numId="21">
    <w:abstractNumId w:val="16"/>
  </w:num>
  <w:num w:numId="22">
    <w:abstractNumId w:val="30"/>
  </w:num>
  <w:num w:numId="23">
    <w:abstractNumId w:val="11"/>
  </w:num>
  <w:num w:numId="24">
    <w:abstractNumId w:val="24"/>
  </w:num>
  <w:num w:numId="25">
    <w:abstractNumId w:val="22"/>
  </w:num>
  <w:num w:numId="26">
    <w:abstractNumId w:val="20"/>
  </w:num>
  <w:num w:numId="27">
    <w:abstractNumId w:val="33"/>
  </w:num>
  <w:num w:numId="28">
    <w:abstractNumId w:val="26"/>
  </w:num>
  <w:num w:numId="29">
    <w:abstractNumId w:val="3"/>
  </w:num>
  <w:num w:numId="30">
    <w:abstractNumId w:val="5"/>
  </w:num>
  <w:num w:numId="31">
    <w:abstractNumId w:val="25"/>
  </w:num>
  <w:num w:numId="32">
    <w:abstractNumId w:val="12"/>
  </w:num>
  <w:num w:numId="33">
    <w:abstractNumId w:val="34"/>
  </w:num>
  <w:num w:numId="34">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ocumentProtection w:edit="readOnly" w:enforcement="0"/>
  <w:defaultTabStop w:val="720"/>
  <w:drawingGridHorizontalSpacing w:val="110"/>
  <w:displayHorizontalDrawingGridEvery w:val="2"/>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C31"/>
    <w:rsid w:val="00003CAB"/>
    <w:rsid w:val="00004FE6"/>
    <w:rsid w:val="000056E3"/>
    <w:rsid w:val="0000571B"/>
    <w:rsid w:val="00005A35"/>
    <w:rsid w:val="00006A32"/>
    <w:rsid w:val="00006E89"/>
    <w:rsid w:val="00007F77"/>
    <w:rsid w:val="000107E6"/>
    <w:rsid w:val="00011737"/>
    <w:rsid w:val="00011812"/>
    <w:rsid w:val="000118B3"/>
    <w:rsid w:val="000131AC"/>
    <w:rsid w:val="0001390E"/>
    <w:rsid w:val="00013E6E"/>
    <w:rsid w:val="000163C9"/>
    <w:rsid w:val="00017F94"/>
    <w:rsid w:val="000226D8"/>
    <w:rsid w:val="00022C4F"/>
    <w:rsid w:val="000243AC"/>
    <w:rsid w:val="00024678"/>
    <w:rsid w:val="00024861"/>
    <w:rsid w:val="00026E58"/>
    <w:rsid w:val="00030B4B"/>
    <w:rsid w:val="000312B5"/>
    <w:rsid w:val="00032069"/>
    <w:rsid w:val="00032FA8"/>
    <w:rsid w:val="00033B70"/>
    <w:rsid w:val="0003427C"/>
    <w:rsid w:val="00034C8E"/>
    <w:rsid w:val="000363B1"/>
    <w:rsid w:val="000365F2"/>
    <w:rsid w:val="00037F38"/>
    <w:rsid w:val="000404D7"/>
    <w:rsid w:val="00046471"/>
    <w:rsid w:val="000464A0"/>
    <w:rsid w:val="00047C7E"/>
    <w:rsid w:val="000501D5"/>
    <w:rsid w:val="00050FA3"/>
    <w:rsid w:val="0005120B"/>
    <w:rsid w:val="0005158F"/>
    <w:rsid w:val="000519C9"/>
    <w:rsid w:val="0005243E"/>
    <w:rsid w:val="000530E3"/>
    <w:rsid w:val="000606C3"/>
    <w:rsid w:val="0006124B"/>
    <w:rsid w:val="00067544"/>
    <w:rsid w:val="00071CCF"/>
    <w:rsid w:val="000734D0"/>
    <w:rsid w:val="00073B1F"/>
    <w:rsid w:val="000755CA"/>
    <w:rsid w:val="00080F7C"/>
    <w:rsid w:val="00083584"/>
    <w:rsid w:val="00084404"/>
    <w:rsid w:val="00084889"/>
    <w:rsid w:val="00085235"/>
    <w:rsid w:val="00085341"/>
    <w:rsid w:val="00086580"/>
    <w:rsid w:val="00086FB0"/>
    <w:rsid w:val="0008735C"/>
    <w:rsid w:val="0008752B"/>
    <w:rsid w:val="000900A6"/>
    <w:rsid w:val="000906FD"/>
    <w:rsid w:val="00092E0F"/>
    <w:rsid w:val="00093C31"/>
    <w:rsid w:val="00093F04"/>
    <w:rsid w:val="00095128"/>
    <w:rsid w:val="000A17A9"/>
    <w:rsid w:val="000A5400"/>
    <w:rsid w:val="000A565F"/>
    <w:rsid w:val="000A5926"/>
    <w:rsid w:val="000A6B03"/>
    <w:rsid w:val="000A7C99"/>
    <w:rsid w:val="000B0975"/>
    <w:rsid w:val="000B2023"/>
    <w:rsid w:val="000B241E"/>
    <w:rsid w:val="000B460F"/>
    <w:rsid w:val="000B484F"/>
    <w:rsid w:val="000B53F8"/>
    <w:rsid w:val="000B5FEA"/>
    <w:rsid w:val="000B74FB"/>
    <w:rsid w:val="000C0632"/>
    <w:rsid w:val="000C0A81"/>
    <w:rsid w:val="000C19C4"/>
    <w:rsid w:val="000C20F3"/>
    <w:rsid w:val="000C2BE0"/>
    <w:rsid w:val="000C3504"/>
    <w:rsid w:val="000C4EA5"/>
    <w:rsid w:val="000C776D"/>
    <w:rsid w:val="000D009C"/>
    <w:rsid w:val="000D2487"/>
    <w:rsid w:val="000D57A5"/>
    <w:rsid w:val="000D63B4"/>
    <w:rsid w:val="000D7816"/>
    <w:rsid w:val="000E0861"/>
    <w:rsid w:val="000E10DE"/>
    <w:rsid w:val="000E23E5"/>
    <w:rsid w:val="000E3583"/>
    <w:rsid w:val="000E3961"/>
    <w:rsid w:val="000E4995"/>
    <w:rsid w:val="000E74F1"/>
    <w:rsid w:val="000F421A"/>
    <w:rsid w:val="00101CFC"/>
    <w:rsid w:val="00106B07"/>
    <w:rsid w:val="00106EF9"/>
    <w:rsid w:val="001072D0"/>
    <w:rsid w:val="00107DA3"/>
    <w:rsid w:val="0011073A"/>
    <w:rsid w:val="00113B79"/>
    <w:rsid w:val="00115F7D"/>
    <w:rsid w:val="001163FB"/>
    <w:rsid w:val="00117A81"/>
    <w:rsid w:val="00122079"/>
    <w:rsid w:val="001228FB"/>
    <w:rsid w:val="001236FE"/>
    <w:rsid w:val="00123E05"/>
    <w:rsid w:val="001243AB"/>
    <w:rsid w:val="0012447E"/>
    <w:rsid w:val="00127A43"/>
    <w:rsid w:val="0013312B"/>
    <w:rsid w:val="00133272"/>
    <w:rsid w:val="0013389E"/>
    <w:rsid w:val="0013549A"/>
    <w:rsid w:val="001402B8"/>
    <w:rsid w:val="00141744"/>
    <w:rsid w:val="00142DBB"/>
    <w:rsid w:val="00142E91"/>
    <w:rsid w:val="0014427D"/>
    <w:rsid w:val="001448D5"/>
    <w:rsid w:val="00151084"/>
    <w:rsid w:val="0015193D"/>
    <w:rsid w:val="00151DE7"/>
    <w:rsid w:val="00153390"/>
    <w:rsid w:val="001535B1"/>
    <w:rsid w:val="00153A61"/>
    <w:rsid w:val="0015566B"/>
    <w:rsid w:val="001557F1"/>
    <w:rsid w:val="00156CB8"/>
    <w:rsid w:val="001606CA"/>
    <w:rsid w:val="001657FA"/>
    <w:rsid w:val="00165ADF"/>
    <w:rsid w:val="00165E75"/>
    <w:rsid w:val="001674DB"/>
    <w:rsid w:val="00167E6B"/>
    <w:rsid w:val="001727AA"/>
    <w:rsid w:val="0017473F"/>
    <w:rsid w:val="001753BA"/>
    <w:rsid w:val="00176781"/>
    <w:rsid w:val="001769BD"/>
    <w:rsid w:val="00176E9F"/>
    <w:rsid w:val="00177CD6"/>
    <w:rsid w:val="00180120"/>
    <w:rsid w:val="0018203C"/>
    <w:rsid w:val="00182DCC"/>
    <w:rsid w:val="0018316B"/>
    <w:rsid w:val="00185BF2"/>
    <w:rsid w:val="00186024"/>
    <w:rsid w:val="00186165"/>
    <w:rsid w:val="00186ED1"/>
    <w:rsid w:val="00187C74"/>
    <w:rsid w:val="00187E80"/>
    <w:rsid w:val="00190341"/>
    <w:rsid w:val="00192CB9"/>
    <w:rsid w:val="001959D5"/>
    <w:rsid w:val="001973EC"/>
    <w:rsid w:val="001A00C2"/>
    <w:rsid w:val="001A10FD"/>
    <w:rsid w:val="001A1B95"/>
    <w:rsid w:val="001A22EC"/>
    <w:rsid w:val="001A6937"/>
    <w:rsid w:val="001B0EB9"/>
    <w:rsid w:val="001B23AD"/>
    <w:rsid w:val="001B338B"/>
    <w:rsid w:val="001B500E"/>
    <w:rsid w:val="001B513D"/>
    <w:rsid w:val="001B7574"/>
    <w:rsid w:val="001C0270"/>
    <w:rsid w:val="001C2866"/>
    <w:rsid w:val="001C49DD"/>
    <w:rsid w:val="001C585B"/>
    <w:rsid w:val="001C69C4"/>
    <w:rsid w:val="001C7032"/>
    <w:rsid w:val="001C75FF"/>
    <w:rsid w:val="001D2A42"/>
    <w:rsid w:val="001D3B95"/>
    <w:rsid w:val="001D5C4E"/>
    <w:rsid w:val="001D6DF2"/>
    <w:rsid w:val="001D7B94"/>
    <w:rsid w:val="001E19B6"/>
    <w:rsid w:val="001E271E"/>
    <w:rsid w:val="001E2BD7"/>
    <w:rsid w:val="001E2DCA"/>
    <w:rsid w:val="001E596D"/>
    <w:rsid w:val="001E6E68"/>
    <w:rsid w:val="001F043A"/>
    <w:rsid w:val="001F4012"/>
    <w:rsid w:val="001F6C6E"/>
    <w:rsid w:val="00200CAD"/>
    <w:rsid w:val="00201E0C"/>
    <w:rsid w:val="00204D12"/>
    <w:rsid w:val="00205F03"/>
    <w:rsid w:val="0020699F"/>
    <w:rsid w:val="0020764C"/>
    <w:rsid w:val="00213F56"/>
    <w:rsid w:val="002144F4"/>
    <w:rsid w:val="00214943"/>
    <w:rsid w:val="00214B7B"/>
    <w:rsid w:val="002171EE"/>
    <w:rsid w:val="0022587A"/>
    <w:rsid w:val="00226F0E"/>
    <w:rsid w:val="00231135"/>
    <w:rsid w:val="0023583F"/>
    <w:rsid w:val="002365E1"/>
    <w:rsid w:val="00240C9B"/>
    <w:rsid w:val="00241811"/>
    <w:rsid w:val="00242E26"/>
    <w:rsid w:val="00244F6C"/>
    <w:rsid w:val="002503EC"/>
    <w:rsid w:val="00250F54"/>
    <w:rsid w:val="00250F81"/>
    <w:rsid w:val="00251B47"/>
    <w:rsid w:val="002528F7"/>
    <w:rsid w:val="00252BA7"/>
    <w:rsid w:val="00256E3C"/>
    <w:rsid w:val="00260CAD"/>
    <w:rsid w:val="00260F08"/>
    <w:rsid w:val="00261917"/>
    <w:rsid w:val="0026573C"/>
    <w:rsid w:val="002657A9"/>
    <w:rsid w:val="00265DB4"/>
    <w:rsid w:val="00266F1F"/>
    <w:rsid w:val="002702C8"/>
    <w:rsid w:val="00275DA4"/>
    <w:rsid w:val="00275F8B"/>
    <w:rsid w:val="002807CE"/>
    <w:rsid w:val="00280D63"/>
    <w:rsid w:val="00282892"/>
    <w:rsid w:val="002872C6"/>
    <w:rsid w:val="0029005B"/>
    <w:rsid w:val="002904B4"/>
    <w:rsid w:val="00291ACF"/>
    <w:rsid w:val="00292F51"/>
    <w:rsid w:val="00293DA6"/>
    <w:rsid w:val="00296242"/>
    <w:rsid w:val="0029684F"/>
    <w:rsid w:val="002974C9"/>
    <w:rsid w:val="00297A79"/>
    <w:rsid w:val="002A08DD"/>
    <w:rsid w:val="002A0FEB"/>
    <w:rsid w:val="002A5BAD"/>
    <w:rsid w:val="002A6FAD"/>
    <w:rsid w:val="002A712E"/>
    <w:rsid w:val="002B013D"/>
    <w:rsid w:val="002B03F6"/>
    <w:rsid w:val="002B23E1"/>
    <w:rsid w:val="002B4CFF"/>
    <w:rsid w:val="002B524A"/>
    <w:rsid w:val="002B63CC"/>
    <w:rsid w:val="002B6585"/>
    <w:rsid w:val="002B666E"/>
    <w:rsid w:val="002B6F41"/>
    <w:rsid w:val="002B746B"/>
    <w:rsid w:val="002B74C3"/>
    <w:rsid w:val="002B7659"/>
    <w:rsid w:val="002B774E"/>
    <w:rsid w:val="002B7A99"/>
    <w:rsid w:val="002C1BE1"/>
    <w:rsid w:val="002C6930"/>
    <w:rsid w:val="002C722F"/>
    <w:rsid w:val="002D0571"/>
    <w:rsid w:val="002D0C22"/>
    <w:rsid w:val="002D0DDC"/>
    <w:rsid w:val="002D16F6"/>
    <w:rsid w:val="002D2F8F"/>
    <w:rsid w:val="002D3BFC"/>
    <w:rsid w:val="002D49B0"/>
    <w:rsid w:val="002D53A6"/>
    <w:rsid w:val="002D6992"/>
    <w:rsid w:val="002D6CC4"/>
    <w:rsid w:val="002E077D"/>
    <w:rsid w:val="002E162D"/>
    <w:rsid w:val="002E18FA"/>
    <w:rsid w:val="002E20CC"/>
    <w:rsid w:val="002E2E18"/>
    <w:rsid w:val="002E67D7"/>
    <w:rsid w:val="002E6A49"/>
    <w:rsid w:val="002E6EE0"/>
    <w:rsid w:val="002E7CA4"/>
    <w:rsid w:val="002F0436"/>
    <w:rsid w:val="002F1C78"/>
    <w:rsid w:val="002F3311"/>
    <w:rsid w:val="002F6FF1"/>
    <w:rsid w:val="00301E18"/>
    <w:rsid w:val="00302C75"/>
    <w:rsid w:val="00303D31"/>
    <w:rsid w:val="00304594"/>
    <w:rsid w:val="00305081"/>
    <w:rsid w:val="0030565C"/>
    <w:rsid w:val="00305E0E"/>
    <w:rsid w:val="00305EA6"/>
    <w:rsid w:val="00306E50"/>
    <w:rsid w:val="003079D2"/>
    <w:rsid w:val="003102B4"/>
    <w:rsid w:val="00312E35"/>
    <w:rsid w:val="00315289"/>
    <w:rsid w:val="00316DA2"/>
    <w:rsid w:val="00317456"/>
    <w:rsid w:val="00317DFF"/>
    <w:rsid w:val="003201AA"/>
    <w:rsid w:val="003206D9"/>
    <w:rsid w:val="003210D7"/>
    <w:rsid w:val="00321899"/>
    <w:rsid w:val="003239D8"/>
    <w:rsid w:val="00323E24"/>
    <w:rsid w:val="00324437"/>
    <w:rsid w:val="00324964"/>
    <w:rsid w:val="00324EEA"/>
    <w:rsid w:val="0032570C"/>
    <w:rsid w:val="003265D2"/>
    <w:rsid w:val="003269B1"/>
    <w:rsid w:val="00327C95"/>
    <w:rsid w:val="0033100E"/>
    <w:rsid w:val="00336116"/>
    <w:rsid w:val="00336E68"/>
    <w:rsid w:val="0033735F"/>
    <w:rsid w:val="00340659"/>
    <w:rsid w:val="0034093D"/>
    <w:rsid w:val="00344C7B"/>
    <w:rsid w:val="00345CC4"/>
    <w:rsid w:val="003477F3"/>
    <w:rsid w:val="00347D7D"/>
    <w:rsid w:val="00351641"/>
    <w:rsid w:val="003516BE"/>
    <w:rsid w:val="00352D69"/>
    <w:rsid w:val="00353AEB"/>
    <w:rsid w:val="00356AD3"/>
    <w:rsid w:val="003579BF"/>
    <w:rsid w:val="00364FFF"/>
    <w:rsid w:val="003655E2"/>
    <w:rsid w:val="00367CBB"/>
    <w:rsid w:val="00370F6C"/>
    <w:rsid w:val="00372658"/>
    <w:rsid w:val="00374184"/>
    <w:rsid w:val="00374354"/>
    <w:rsid w:val="00374579"/>
    <w:rsid w:val="00374F2B"/>
    <w:rsid w:val="00375583"/>
    <w:rsid w:val="00375B94"/>
    <w:rsid w:val="00381E87"/>
    <w:rsid w:val="00384E17"/>
    <w:rsid w:val="00385DA5"/>
    <w:rsid w:val="0038611C"/>
    <w:rsid w:val="0038639C"/>
    <w:rsid w:val="003925BD"/>
    <w:rsid w:val="00393D92"/>
    <w:rsid w:val="00395CD0"/>
    <w:rsid w:val="003972D5"/>
    <w:rsid w:val="0039777A"/>
    <w:rsid w:val="0039798D"/>
    <w:rsid w:val="003A089A"/>
    <w:rsid w:val="003A2FAA"/>
    <w:rsid w:val="003A3D94"/>
    <w:rsid w:val="003A554A"/>
    <w:rsid w:val="003A557B"/>
    <w:rsid w:val="003A5662"/>
    <w:rsid w:val="003A5908"/>
    <w:rsid w:val="003A5A39"/>
    <w:rsid w:val="003A62BA"/>
    <w:rsid w:val="003A7487"/>
    <w:rsid w:val="003B4F12"/>
    <w:rsid w:val="003B5BF1"/>
    <w:rsid w:val="003B5F53"/>
    <w:rsid w:val="003B64CB"/>
    <w:rsid w:val="003B66CB"/>
    <w:rsid w:val="003C08DC"/>
    <w:rsid w:val="003C1DEF"/>
    <w:rsid w:val="003C37B3"/>
    <w:rsid w:val="003C5A65"/>
    <w:rsid w:val="003C5BFB"/>
    <w:rsid w:val="003C72D8"/>
    <w:rsid w:val="003D08B5"/>
    <w:rsid w:val="003D2171"/>
    <w:rsid w:val="003D2A56"/>
    <w:rsid w:val="003D36FD"/>
    <w:rsid w:val="003D3D39"/>
    <w:rsid w:val="003D72BC"/>
    <w:rsid w:val="003D7CAC"/>
    <w:rsid w:val="003D7D04"/>
    <w:rsid w:val="003D7E44"/>
    <w:rsid w:val="003E0C10"/>
    <w:rsid w:val="003E1192"/>
    <w:rsid w:val="003E11AE"/>
    <w:rsid w:val="003E1578"/>
    <w:rsid w:val="003E2A8E"/>
    <w:rsid w:val="003E3021"/>
    <w:rsid w:val="003E4FA5"/>
    <w:rsid w:val="003E56DF"/>
    <w:rsid w:val="003E5923"/>
    <w:rsid w:val="003E5D29"/>
    <w:rsid w:val="003E7CF9"/>
    <w:rsid w:val="003F0233"/>
    <w:rsid w:val="003F29A8"/>
    <w:rsid w:val="003F33C9"/>
    <w:rsid w:val="003F3D3E"/>
    <w:rsid w:val="003F42F2"/>
    <w:rsid w:val="003F44A8"/>
    <w:rsid w:val="003F4B41"/>
    <w:rsid w:val="003F53EB"/>
    <w:rsid w:val="003F65F2"/>
    <w:rsid w:val="003F75CC"/>
    <w:rsid w:val="004001F7"/>
    <w:rsid w:val="00401A32"/>
    <w:rsid w:val="00403AAB"/>
    <w:rsid w:val="00403C2B"/>
    <w:rsid w:val="00406481"/>
    <w:rsid w:val="00407E68"/>
    <w:rsid w:val="00411528"/>
    <w:rsid w:val="00415A34"/>
    <w:rsid w:val="00416F5C"/>
    <w:rsid w:val="00420865"/>
    <w:rsid w:val="0042264F"/>
    <w:rsid w:val="00422E8F"/>
    <w:rsid w:val="0043041E"/>
    <w:rsid w:val="0043304C"/>
    <w:rsid w:val="004341A9"/>
    <w:rsid w:val="00434691"/>
    <w:rsid w:val="00434A10"/>
    <w:rsid w:val="00435587"/>
    <w:rsid w:val="00437C33"/>
    <w:rsid w:val="00440B71"/>
    <w:rsid w:val="00443A48"/>
    <w:rsid w:val="00444222"/>
    <w:rsid w:val="004444BF"/>
    <w:rsid w:val="0044507E"/>
    <w:rsid w:val="00445D78"/>
    <w:rsid w:val="00447583"/>
    <w:rsid w:val="004503AC"/>
    <w:rsid w:val="00451A82"/>
    <w:rsid w:val="004536E0"/>
    <w:rsid w:val="00453C8B"/>
    <w:rsid w:val="00456B13"/>
    <w:rsid w:val="0045737A"/>
    <w:rsid w:val="00460CB1"/>
    <w:rsid w:val="004610D8"/>
    <w:rsid w:val="00463861"/>
    <w:rsid w:val="00464560"/>
    <w:rsid w:val="00465D72"/>
    <w:rsid w:val="004706A6"/>
    <w:rsid w:val="00471237"/>
    <w:rsid w:val="004721A9"/>
    <w:rsid w:val="00472C67"/>
    <w:rsid w:val="00474028"/>
    <w:rsid w:val="0047406D"/>
    <w:rsid w:val="0047418C"/>
    <w:rsid w:val="00475FB8"/>
    <w:rsid w:val="00484429"/>
    <w:rsid w:val="004845D4"/>
    <w:rsid w:val="00484AC2"/>
    <w:rsid w:val="00484C05"/>
    <w:rsid w:val="004869CD"/>
    <w:rsid w:val="00487E23"/>
    <w:rsid w:val="0049030F"/>
    <w:rsid w:val="004914D4"/>
    <w:rsid w:val="004960CE"/>
    <w:rsid w:val="00496DC6"/>
    <w:rsid w:val="004A4FA7"/>
    <w:rsid w:val="004B4746"/>
    <w:rsid w:val="004B5429"/>
    <w:rsid w:val="004B653A"/>
    <w:rsid w:val="004B66C6"/>
    <w:rsid w:val="004C01BC"/>
    <w:rsid w:val="004C06CD"/>
    <w:rsid w:val="004C15BF"/>
    <w:rsid w:val="004C2DA5"/>
    <w:rsid w:val="004C4004"/>
    <w:rsid w:val="004C5555"/>
    <w:rsid w:val="004C565C"/>
    <w:rsid w:val="004C5DBE"/>
    <w:rsid w:val="004C61B3"/>
    <w:rsid w:val="004C7556"/>
    <w:rsid w:val="004D0190"/>
    <w:rsid w:val="004D0A2C"/>
    <w:rsid w:val="004D1ED9"/>
    <w:rsid w:val="004D25CD"/>
    <w:rsid w:val="004D25D7"/>
    <w:rsid w:val="004D38A3"/>
    <w:rsid w:val="004D6030"/>
    <w:rsid w:val="004D65E4"/>
    <w:rsid w:val="004E37F2"/>
    <w:rsid w:val="004E4331"/>
    <w:rsid w:val="004E43A3"/>
    <w:rsid w:val="004E47FA"/>
    <w:rsid w:val="004E4C1F"/>
    <w:rsid w:val="004E5713"/>
    <w:rsid w:val="004E604B"/>
    <w:rsid w:val="004E6AF9"/>
    <w:rsid w:val="004E70E2"/>
    <w:rsid w:val="004E7A50"/>
    <w:rsid w:val="004F36B3"/>
    <w:rsid w:val="004F37D7"/>
    <w:rsid w:val="004F41A3"/>
    <w:rsid w:val="004F4AB0"/>
    <w:rsid w:val="004F5534"/>
    <w:rsid w:val="004F58F8"/>
    <w:rsid w:val="004F604B"/>
    <w:rsid w:val="004F68EC"/>
    <w:rsid w:val="004F7F11"/>
    <w:rsid w:val="00500872"/>
    <w:rsid w:val="00503C85"/>
    <w:rsid w:val="0050475D"/>
    <w:rsid w:val="0050764C"/>
    <w:rsid w:val="0051032A"/>
    <w:rsid w:val="00510924"/>
    <w:rsid w:val="00510A8A"/>
    <w:rsid w:val="005126B9"/>
    <w:rsid w:val="00514047"/>
    <w:rsid w:val="005145D2"/>
    <w:rsid w:val="00514F8E"/>
    <w:rsid w:val="00515350"/>
    <w:rsid w:val="00515641"/>
    <w:rsid w:val="00521486"/>
    <w:rsid w:val="00523699"/>
    <w:rsid w:val="00530091"/>
    <w:rsid w:val="0053164C"/>
    <w:rsid w:val="00531793"/>
    <w:rsid w:val="00532DA8"/>
    <w:rsid w:val="00532F47"/>
    <w:rsid w:val="0053350F"/>
    <w:rsid w:val="005349F5"/>
    <w:rsid w:val="00535294"/>
    <w:rsid w:val="00541E1A"/>
    <w:rsid w:val="005445F4"/>
    <w:rsid w:val="005475F0"/>
    <w:rsid w:val="00547C0C"/>
    <w:rsid w:val="005501B7"/>
    <w:rsid w:val="00550460"/>
    <w:rsid w:val="00550C31"/>
    <w:rsid w:val="00550E24"/>
    <w:rsid w:val="00552E4C"/>
    <w:rsid w:val="00554960"/>
    <w:rsid w:val="0055570D"/>
    <w:rsid w:val="00557083"/>
    <w:rsid w:val="00557DF4"/>
    <w:rsid w:val="005614C6"/>
    <w:rsid w:val="0056153E"/>
    <w:rsid w:val="005623CC"/>
    <w:rsid w:val="00562932"/>
    <w:rsid w:val="005631DB"/>
    <w:rsid w:val="00563521"/>
    <w:rsid w:val="005643B8"/>
    <w:rsid w:val="00564E03"/>
    <w:rsid w:val="00566294"/>
    <w:rsid w:val="00571C3D"/>
    <w:rsid w:val="00572821"/>
    <w:rsid w:val="0057495C"/>
    <w:rsid w:val="00574E5D"/>
    <w:rsid w:val="00576C49"/>
    <w:rsid w:val="00577C4D"/>
    <w:rsid w:val="00584745"/>
    <w:rsid w:val="005854FF"/>
    <w:rsid w:val="005860BB"/>
    <w:rsid w:val="00586E10"/>
    <w:rsid w:val="00587467"/>
    <w:rsid w:val="00587620"/>
    <w:rsid w:val="0059119B"/>
    <w:rsid w:val="00591DFC"/>
    <w:rsid w:val="005929CC"/>
    <w:rsid w:val="00592F52"/>
    <w:rsid w:val="00593CDB"/>
    <w:rsid w:val="00594870"/>
    <w:rsid w:val="00594DF2"/>
    <w:rsid w:val="005966A7"/>
    <w:rsid w:val="00596925"/>
    <w:rsid w:val="005A0275"/>
    <w:rsid w:val="005A05F9"/>
    <w:rsid w:val="005A09C4"/>
    <w:rsid w:val="005A2000"/>
    <w:rsid w:val="005A2606"/>
    <w:rsid w:val="005B01EE"/>
    <w:rsid w:val="005B10F7"/>
    <w:rsid w:val="005B23B0"/>
    <w:rsid w:val="005B26AC"/>
    <w:rsid w:val="005B33B5"/>
    <w:rsid w:val="005C0A82"/>
    <w:rsid w:val="005C2B93"/>
    <w:rsid w:val="005C47CB"/>
    <w:rsid w:val="005C4D63"/>
    <w:rsid w:val="005C4E97"/>
    <w:rsid w:val="005C67FA"/>
    <w:rsid w:val="005C687C"/>
    <w:rsid w:val="005C6F70"/>
    <w:rsid w:val="005C723F"/>
    <w:rsid w:val="005C7826"/>
    <w:rsid w:val="005C7CD0"/>
    <w:rsid w:val="005D2A0B"/>
    <w:rsid w:val="005D3353"/>
    <w:rsid w:val="005D43D2"/>
    <w:rsid w:val="005D4F71"/>
    <w:rsid w:val="005E0B70"/>
    <w:rsid w:val="005E1CE8"/>
    <w:rsid w:val="005E2FED"/>
    <w:rsid w:val="005E4D43"/>
    <w:rsid w:val="005F5ADC"/>
    <w:rsid w:val="005F6AB7"/>
    <w:rsid w:val="005F6B08"/>
    <w:rsid w:val="005F7397"/>
    <w:rsid w:val="005F756A"/>
    <w:rsid w:val="005F75E4"/>
    <w:rsid w:val="006003C0"/>
    <w:rsid w:val="00602EFF"/>
    <w:rsid w:val="006031D2"/>
    <w:rsid w:val="00603224"/>
    <w:rsid w:val="00605D36"/>
    <w:rsid w:val="00606593"/>
    <w:rsid w:val="00606D22"/>
    <w:rsid w:val="00611D69"/>
    <w:rsid w:val="00611E3F"/>
    <w:rsid w:val="00612236"/>
    <w:rsid w:val="00613893"/>
    <w:rsid w:val="00613E13"/>
    <w:rsid w:val="00617620"/>
    <w:rsid w:val="00621043"/>
    <w:rsid w:val="00622437"/>
    <w:rsid w:val="006224A3"/>
    <w:rsid w:val="006229D2"/>
    <w:rsid w:val="00623C4D"/>
    <w:rsid w:val="00623E16"/>
    <w:rsid w:val="00626D9F"/>
    <w:rsid w:val="00627F9C"/>
    <w:rsid w:val="0063062C"/>
    <w:rsid w:val="00631F96"/>
    <w:rsid w:val="0063516F"/>
    <w:rsid w:val="00636362"/>
    <w:rsid w:val="00637165"/>
    <w:rsid w:val="0063793A"/>
    <w:rsid w:val="00637EFD"/>
    <w:rsid w:val="0064173F"/>
    <w:rsid w:val="00642523"/>
    <w:rsid w:val="00643904"/>
    <w:rsid w:val="00643CD5"/>
    <w:rsid w:val="00643DEA"/>
    <w:rsid w:val="00643E46"/>
    <w:rsid w:val="00643FBA"/>
    <w:rsid w:val="0064475D"/>
    <w:rsid w:val="006451E5"/>
    <w:rsid w:val="00650BCE"/>
    <w:rsid w:val="00651529"/>
    <w:rsid w:val="00654016"/>
    <w:rsid w:val="00655302"/>
    <w:rsid w:val="00655E2F"/>
    <w:rsid w:val="006579B7"/>
    <w:rsid w:val="00662342"/>
    <w:rsid w:val="00665001"/>
    <w:rsid w:val="00667DAC"/>
    <w:rsid w:val="0067015E"/>
    <w:rsid w:val="00670A56"/>
    <w:rsid w:val="00670D52"/>
    <w:rsid w:val="00670E7C"/>
    <w:rsid w:val="00670F9A"/>
    <w:rsid w:val="00671220"/>
    <w:rsid w:val="00672C60"/>
    <w:rsid w:val="00673A71"/>
    <w:rsid w:val="00675866"/>
    <w:rsid w:val="00675ECF"/>
    <w:rsid w:val="00676645"/>
    <w:rsid w:val="00676659"/>
    <w:rsid w:val="0068000B"/>
    <w:rsid w:val="00680C07"/>
    <w:rsid w:val="00681827"/>
    <w:rsid w:val="00682D2B"/>
    <w:rsid w:val="00685550"/>
    <w:rsid w:val="00686B95"/>
    <w:rsid w:val="00687D45"/>
    <w:rsid w:val="006911DF"/>
    <w:rsid w:val="00692E39"/>
    <w:rsid w:val="00693BF9"/>
    <w:rsid w:val="00695933"/>
    <w:rsid w:val="006959FE"/>
    <w:rsid w:val="006969D3"/>
    <w:rsid w:val="006969D9"/>
    <w:rsid w:val="006974DD"/>
    <w:rsid w:val="00697FFA"/>
    <w:rsid w:val="006A0D93"/>
    <w:rsid w:val="006A16FC"/>
    <w:rsid w:val="006A47B4"/>
    <w:rsid w:val="006A5076"/>
    <w:rsid w:val="006A5D5A"/>
    <w:rsid w:val="006B0A52"/>
    <w:rsid w:val="006B0CF8"/>
    <w:rsid w:val="006B24F2"/>
    <w:rsid w:val="006B3C8D"/>
    <w:rsid w:val="006B4093"/>
    <w:rsid w:val="006B69CE"/>
    <w:rsid w:val="006B77CE"/>
    <w:rsid w:val="006B7E4B"/>
    <w:rsid w:val="006C1440"/>
    <w:rsid w:val="006C1E75"/>
    <w:rsid w:val="006C3B7A"/>
    <w:rsid w:val="006C5A04"/>
    <w:rsid w:val="006C5E5E"/>
    <w:rsid w:val="006D2677"/>
    <w:rsid w:val="006D38F7"/>
    <w:rsid w:val="006D4BAC"/>
    <w:rsid w:val="006D506A"/>
    <w:rsid w:val="006D6BDE"/>
    <w:rsid w:val="006D70ED"/>
    <w:rsid w:val="006E1245"/>
    <w:rsid w:val="006E2A83"/>
    <w:rsid w:val="006E2FFE"/>
    <w:rsid w:val="006E342A"/>
    <w:rsid w:val="006E3B51"/>
    <w:rsid w:val="006E6237"/>
    <w:rsid w:val="006E6276"/>
    <w:rsid w:val="006E670B"/>
    <w:rsid w:val="006E7A53"/>
    <w:rsid w:val="006F2651"/>
    <w:rsid w:val="006F4A34"/>
    <w:rsid w:val="006F5A0F"/>
    <w:rsid w:val="006F6EC6"/>
    <w:rsid w:val="00700600"/>
    <w:rsid w:val="00703446"/>
    <w:rsid w:val="007050C9"/>
    <w:rsid w:val="00705389"/>
    <w:rsid w:val="00710A68"/>
    <w:rsid w:val="007140CC"/>
    <w:rsid w:val="007157D0"/>
    <w:rsid w:val="00716DB9"/>
    <w:rsid w:val="00721346"/>
    <w:rsid w:val="00721BFC"/>
    <w:rsid w:val="00721DF5"/>
    <w:rsid w:val="00722C04"/>
    <w:rsid w:val="00727532"/>
    <w:rsid w:val="00733DBF"/>
    <w:rsid w:val="007353C7"/>
    <w:rsid w:val="00736115"/>
    <w:rsid w:val="007370E2"/>
    <w:rsid w:val="00741402"/>
    <w:rsid w:val="007425FC"/>
    <w:rsid w:val="00743533"/>
    <w:rsid w:val="00744ECA"/>
    <w:rsid w:val="0074621B"/>
    <w:rsid w:val="00751ADB"/>
    <w:rsid w:val="00752057"/>
    <w:rsid w:val="00753DFC"/>
    <w:rsid w:val="0075498C"/>
    <w:rsid w:val="00755BD8"/>
    <w:rsid w:val="007568FF"/>
    <w:rsid w:val="00756A3E"/>
    <w:rsid w:val="00756F4E"/>
    <w:rsid w:val="00760856"/>
    <w:rsid w:val="0076159E"/>
    <w:rsid w:val="00761CAF"/>
    <w:rsid w:val="007633DC"/>
    <w:rsid w:val="00764E80"/>
    <w:rsid w:val="00766AC0"/>
    <w:rsid w:val="007718C8"/>
    <w:rsid w:val="00772035"/>
    <w:rsid w:val="00772DA1"/>
    <w:rsid w:val="00773B83"/>
    <w:rsid w:val="00775E59"/>
    <w:rsid w:val="00776F32"/>
    <w:rsid w:val="007803E1"/>
    <w:rsid w:val="00780BCF"/>
    <w:rsid w:val="00781A4A"/>
    <w:rsid w:val="007831DA"/>
    <w:rsid w:val="00786C27"/>
    <w:rsid w:val="00786DB5"/>
    <w:rsid w:val="00786EF1"/>
    <w:rsid w:val="00787829"/>
    <w:rsid w:val="0079029A"/>
    <w:rsid w:val="00790413"/>
    <w:rsid w:val="00790765"/>
    <w:rsid w:val="00790779"/>
    <w:rsid w:val="007937BF"/>
    <w:rsid w:val="00793B62"/>
    <w:rsid w:val="00796D29"/>
    <w:rsid w:val="007A18CE"/>
    <w:rsid w:val="007A3C3D"/>
    <w:rsid w:val="007A4DC9"/>
    <w:rsid w:val="007A6863"/>
    <w:rsid w:val="007B068A"/>
    <w:rsid w:val="007B0C05"/>
    <w:rsid w:val="007B309E"/>
    <w:rsid w:val="007B5201"/>
    <w:rsid w:val="007B7C6B"/>
    <w:rsid w:val="007C3797"/>
    <w:rsid w:val="007C430B"/>
    <w:rsid w:val="007C4A4A"/>
    <w:rsid w:val="007C4D98"/>
    <w:rsid w:val="007D2AB4"/>
    <w:rsid w:val="007D2B46"/>
    <w:rsid w:val="007D2C3F"/>
    <w:rsid w:val="007D47A0"/>
    <w:rsid w:val="007D7ADD"/>
    <w:rsid w:val="007E3795"/>
    <w:rsid w:val="007E498C"/>
    <w:rsid w:val="007E5229"/>
    <w:rsid w:val="007E57B4"/>
    <w:rsid w:val="007E5FD2"/>
    <w:rsid w:val="007F05FB"/>
    <w:rsid w:val="007F0608"/>
    <w:rsid w:val="007F0B49"/>
    <w:rsid w:val="007F31BB"/>
    <w:rsid w:val="007F53BB"/>
    <w:rsid w:val="007F7DBA"/>
    <w:rsid w:val="00800BC6"/>
    <w:rsid w:val="00800E5F"/>
    <w:rsid w:val="00803E9F"/>
    <w:rsid w:val="008041CB"/>
    <w:rsid w:val="00804790"/>
    <w:rsid w:val="00804F24"/>
    <w:rsid w:val="0080528D"/>
    <w:rsid w:val="00806D8D"/>
    <w:rsid w:val="008100F1"/>
    <w:rsid w:val="00811D5C"/>
    <w:rsid w:val="00812332"/>
    <w:rsid w:val="008123CD"/>
    <w:rsid w:val="00813059"/>
    <w:rsid w:val="00813169"/>
    <w:rsid w:val="00814678"/>
    <w:rsid w:val="00815F9B"/>
    <w:rsid w:val="008166E7"/>
    <w:rsid w:val="008178A2"/>
    <w:rsid w:val="00821882"/>
    <w:rsid w:val="00822A41"/>
    <w:rsid w:val="00823CDD"/>
    <w:rsid w:val="008242B7"/>
    <w:rsid w:val="00825CAC"/>
    <w:rsid w:val="008268FA"/>
    <w:rsid w:val="00834BC9"/>
    <w:rsid w:val="00834EFB"/>
    <w:rsid w:val="0083547B"/>
    <w:rsid w:val="00836CDA"/>
    <w:rsid w:val="00836FBC"/>
    <w:rsid w:val="008372FB"/>
    <w:rsid w:val="00841DA6"/>
    <w:rsid w:val="00843BF5"/>
    <w:rsid w:val="008445F5"/>
    <w:rsid w:val="00845744"/>
    <w:rsid w:val="00847176"/>
    <w:rsid w:val="0084736F"/>
    <w:rsid w:val="00847F6F"/>
    <w:rsid w:val="0085043E"/>
    <w:rsid w:val="008510F2"/>
    <w:rsid w:val="00851F11"/>
    <w:rsid w:val="0085221B"/>
    <w:rsid w:val="008527E5"/>
    <w:rsid w:val="00852C07"/>
    <w:rsid w:val="00855B8C"/>
    <w:rsid w:val="00856CA1"/>
    <w:rsid w:val="00860522"/>
    <w:rsid w:val="00861995"/>
    <w:rsid w:val="008619CB"/>
    <w:rsid w:val="00861D73"/>
    <w:rsid w:val="00863286"/>
    <w:rsid w:val="00864064"/>
    <w:rsid w:val="00864497"/>
    <w:rsid w:val="008644A5"/>
    <w:rsid w:val="008660C7"/>
    <w:rsid w:val="00866192"/>
    <w:rsid w:val="00866840"/>
    <w:rsid w:val="00866B1A"/>
    <w:rsid w:val="00867E87"/>
    <w:rsid w:val="008709CD"/>
    <w:rsid w:val="00871299"/>
    <w:rsid w:val="008722A0"/>
    <w:rsid w:val="00872D6B"/>
    <w:rsid w:val="00873551"/>
    <w:rsid w:val="00877C27"/>
    <w:rsid w:val="00877CCE"/>
    <w:rsid w:val="008814B1"/>
    <w:rsid w:val="00881DDC"/>
    <w:rsid w:val="00885556"/>
    <w:rsid w:val="0088619B"/>
    <w:rsid w:val="008907E3"/>
    <w:rsid w:val="00890F01"/>
    <w:rsid w:val="008916ED"/>
    <w:rsid w:val="00891889"/>
    <w:rsid w:val="0089193A"/>
    <w:rsid w:val="0089365E"/>
    <w:rsid w:val="00893742"/>
    <w:rsid w:val="00896D40"/>
    <w:rsid w:val="008A06EC"/>
    <w:rsid w:val="008A202C"/>
    <w:rsid w:val="008A3711"/>
    <w:rsid w:val="008A6185"/>
    <w:rsid w:val="008B3997"/>
    <w:rsid w:val="008B4170"/>
    <w:rsid w:val="008B4DA7"/>
    <w:rsid w:val="008B5556"/>
    <w:rsid w:val="008B6A69"/>
    <w:rsid w:val="008C0A6F"/>
    <w:rsid w:val="008C1678"/>
    <w:rsid w:val="008C23DA"/>
    <w:rsid w:val="008C4A71"/>
    <w:rsid w:val="008C4AEA"/>
    <w:rsid w:val="008C54EE"/>
    <w:rsid w:val="008C62C9"/>
    <w:rsid w:val="008C673F"/>
    <w:rsid w:val="008C68B0"/>
    <w:rsid w:val="008C6A8B"/>
    <w:rsid w:val="008C7664"/>
    <w:rsid w:val="008C7687"/>
    <w:rsid w:val="008D0923"/>
    <w:rsid w:val="008D0A4F"/>
    <w:rsid w:val="008D3215"/>
    <w:rsid w:val="008D75C1"/>
    <w:rsid w:val="008E1674"/>
    <w:rsid w:val="008E27CB"/>
    <w:rsid w:val="008E4603"/>
    <w:rsid w:val="008E4DCE"/>
    <w:rsid w:val="008E50E7"/>
    <w:rsid w:val="008E58A8"/>
    <w:rsid w:val="008E7D33"/>
    <w:rsid w:val="008F03A0"/>
    <w:rsid w:val="008F0BEF"/>
    <w:rsid w:val="008F10CD"/>
    <w:rsid w:val="008F3680"/>
    <w:rsid w:val="008F44F8"/>
    <w:rsid w:val="008F5C3A"/>
    <w:rsid w:val="008F5D3D"/>
    <w:rsid w:val="008F7DD0"/>
    <w:rsid w:val="009021BA"/>
    <w:rsid w:val="0090342A"/>
    <w:rsid w:val="00903C43"/>
    <w:rsid w:val="00910B6C"/>
    <w:rsid w:val="009127A3"/>
    <w:rsid w:val="00915F7F"/>
    <w:rsid w:val="009168B9"/>
    <w:rsid w:val="00916F07"/>
    <w:rsid w:val="009170D0"/>
    <w:rsid w:val="00921C2F"/>
    <w:rsid w:val="0092391D"/>
    <w:rsid w:val="00923B59"/>
    <w:rsid w:val="00925223"/>
    <w:rsid w:val="00926DE0"/>
    <w:rsid w:val="00930A43"/>
    <w:rsid w:val="00931CE7"/>
    <w:rsid w:val="00932B7A"/>
    <w:rsid w:val="00934A01"/>
    <w:rsid w:val="009351BB"/>
    <w:rsid w:val="0093560D"/>
    <w:rsid w:val="00935AEC"/>
    <w:rsid w:val="00936264"/>
    <w:rsid w:val="00936800"/>
    <w:rsid w:val="00936D3E"/>
    <w:rsid w:val="0094162D"/>
    <w:rsid w:val="0094242A"/>
    <w:rsid w:val="00942D93"/>
    <w:rsid w:val="00944C17"/>
    <w:rsid w:val="0094542C"/>
    <w:rsid w:val="0095012F"/>
    <w:rsid w:val="00951AE9"/>
    <w:rsid w:val="009551BE"/>
    <w:rsid w:val="0095685D"/>
    <w:rsid w:val="00960470"/>
    <w:rsid w:val="00960A44"/>
    <w:rsid w:val="00961C06"/>
    <w:rsid w:val="00965762"/>
    <w:rsid w:val="00967329"/>
    <w:rsid w:val="00967938"/>
    <w:rsid w:val="00967E0F"/>
    <w:rsid w:val="009703A9"/>
    <w:rsid w:val="00970714"/>
    <w:rsid w:val="0097274D"/>
    <w:rsid w:val="00973500"/>
    <w:rsid w:val="00973E7C"/>
    <w:rsid w:val="009750B5"/>
    <w:rsid w:val="00975D1B"/>
    <w:rsid w:val="00975EEB"/>
    <w:rsid w:val="00976124"/>
    <w:rsid w:val="00976DF4"/>
    <w:rsid w:val="009773DE"/>
    <w:rsid w:val="009812A2"/>
    <w:rsid w:val="0098209B"/>
    <w:rsid w:val="00982936"/>
    <w:rsid w:val="00982C34"/>
    <w:rsid w:val="0099511A"/>
    <w:rsid w:val="00995863"/>
    <w:rsid w:val="00996DBE"/>
    <w:rsid w:val="009A265A"/>
    <w:rsid w:val="009A2D72"/>
    <w:rsid w:val="009A33FB"/>
    <w:rsid w:val="009A35C6"/>
    <w:rsid w:val="009A5E8A"/>
    <w:rsid w:val="009A5F79"/>
    <w:rsid w:val="009A6BB5"/>
    <w:rsid w:val="009A6E53"/>
    <w:rsid w:val="009B1B0F"/>
    <w:rsid w:val="009B205F"/>
    <w:rsid w:val="009B2F13"/>
    <w:rsid w:val="009B41E8"/>
    <w:rsid w:val="009B45C1"/>
    <w:rsid w:val="009B5419"/>
    <w:rsid w:val="009B6EC4"/>
    <w:rsid w:val="009B6EE0"/>
    <w:rsid w:val="009C4A12"/>
    <w:rsid w:val="009C5700"/>
    <w:rsid w:val="009C7E13"/>
    <w:rsid w:val="009D111C"/>
    <w:rsid w:val="009D139D"/>
    <w:rsid w:val="009D677C"/>
    <w:rsid w:val="009D6E2B"/>
    <w:rsid w:val="009D75AD"/>
    <w:rsid w:val="009E1572"/>
    <w:rsid w:val="009E2417"/>
    <w:rsid w:val="009E6678"/>
    <w:rsid w:val="009F04BB"/>
    <w:rsid w:val="009F0893"/>
    <w:rsid w:val="009F2BB3"/>
    <w:rsid w:val="009F2ECC"/>
    <w:rsid w:val="009F315F"/>
    <w:rsid w:val="009F31E9"/>
    <w:rsid w:val="009F69F1"/>
    <w:rsid w:val="00A00EF9"/>
    <w:rsid w:val="00A0245D"/>
    <w:rsid w:val="00A05B5C"/>
    <w:rsid w:val="00A1183F"/>
    <w:rsid w:val="00A12573"/>
    <w:rsid w:val="00A12596"/>
    <w:rsid w:val="00A13F08"/>
    <w:rsid w:val="00A15AD8"/>
    <w:rsid w:val="00A15C8D"/>
    <w:rsid w:val="00A17553"/>
    <w:rsid w:val="00A2013C"/>
    <w:rsid w:val="00A203E8"/>
    <w:rsid w:val="00A2053D"/>
    <w:rsid w:val="00A20A13"/>
    <w:rsid w:val="00A253E4"/>
    <w:rsid w:val="00A27AED"/>
    <w:rsid w:val="00A30BAE"/>
    <w:rsid w:val="00A35CF2"/>
    <w:rsid w:val="00A3724E"/>
    <w:rsid w:val="00A372BD"/>
    <w:rsid w:val="00A37415"/>
    <w:rsid w:val="00A43CA2"/>
    <w:rsid w:val="00A4456D"/>
    <w:rsid w:val="00A44B9C"/>
    <w:rsid w:val="00A462E9"/>
    <w:rsid w:val="00A46725"/>
    <w:rsid w:val="00A4726F"/>
    <w:rsid w:val="00A47A79"/>
    <w:rsid w:val="00A53216"/>
    <w:rsid w:val="00A54C4B"/>
    <w:rsid w:val="00A600FD"/>
    <w:rsid w:val="00A60128"/>
    <w:rsid w:val="00A60180"/>
    <w:rsid w:val="00A6085E"/>
    <w:rsid w:val="00A61455"/>
    <w:rsid w:val="00A617DD"/>
    <w:rsid w:val="00A62BFF"/>
    <w:rsid w:val="00A631B8"/>
    <w:rsid w:val="00A631E0"/>
    <w:rsid w:val="00A63716"/>
    <w:rsid w:val="00A63D41"/>
    <w:rsid w:val="00A65680"/>
    <w:rsid w:val="00A657F8"/>
    <w:rsid w:val="00A65A4D"/>
    <w:rsid w:val="00A66931"/>
    <w:rsid w:val="00A72F2F"/>
    <w:rsid w:val="00A74339"/>
    <w:rsid w:val="00A75840"/>
    <w:rsid w:val="00A75D64"/>
    <w:rsid w:val="00A771EE"/>
    <w:rsid w:val="00A779F3"/>
    <w:rsid w:val="00A77EDD"/>
    <w:rsid w:val="00A80A69"/>
    <w:rsid w:val="00A81C6E"/>
    <w:rsid w:val="00A82AFB"/>
    <w:rsid w:val="00A83489"/>
    <w:rsid w:val="00A83BC8"/>
    <w:rsid w:val="00A86834"/>
    <w:rsid w:val="00A872C2"/>
    <w:rsid w:val="00A872FB"/>
    <w:rsid w:val="00A87D57"/>
    <w:rsid w:val="00A9104B"/>
    <w:rsid w:val="00A91B4A"/>
    <w:rsid w:val="00A96110"/>
    <w:rsid w:val="00A97410"/>
    <w:rsid w:val="00AA02BF"/>
    <w:rsid w:val="00AA3010"/>
    <w:rsid w:val="00AA344B"/>
    <w:rsid w:val="00AA371B"/>
    <w:rsid w:val="00AA54DE"/>
    <w:rsid w:val="00AA55B5"/>
    <w:rsid w:val="00AA734A"/>
    <w:rsid w:val="00AB46F0"/>
    <w:rsid w:val="00AB5315"/>
    <w:rsid w:val="00AB56C8"/>
    <w:rsid w:val="00AB6AAC"/>
    <w:rsid w:val="00AB7B14"/>
    <w:rsid w:val="00AC111F"/>
    <w:rsid w:val="00AC21AA"/>
    <w:rsid w:val="00AC3E1F"/>
    <w:rsid w:val="00AC5C77"/>
    <w:rsid w:val="00AC70F6"/>
    <w:rsid w:val="00AD113C"/>
    <w:rsid w:val="00AD239C"/>
    <w:rsid w:val="00AD558E"/>
    <w:rsid w:val="00AD7063"/>
    <w:rsid w:val="00AD7B43"/>
    <w:rsid w:val="00AE09C9"/>
    <w:rsid w:val="00AE15FB"/>
    <w:rsid w:val="00AE7CDB"/>
    <w:rsid w:val="00AF2BEB"/>
    <w:rsid w:val="00AF4CD0"/>
    <w:rsid w:val="00AF4F9B"/>
    <w:rsid w:val="00AF54BB"/>
    <w:rsid w:val="00AF5765"/>
    <w:rsid w:val="00AF57B9"/>
    <w:rsid w:val="00B00474"/>
    <w:rsid w:val="00B00F95"/>
    <w:rsid w:val="00B02A07"/>
    <w:rsid w:val="00B04406"/>
    <w:rsid w:val="00B049D5"/>
    <w:rsid w:val="00B05C4D"/>
    <w:rsid w:val="00B073A9"/>
    <w:rsid w:val="00B115EF"/>
    <w:rsid w:val="00B12AC1"/>
    <w:rsid w:val="00B12EA1"/>
    <w:rsid w:val="00B139B6"/>
    <w:rsid w:val="00B14312"/>
    <w:rsid w:val="00B14D24"/>
    <w:rsid w:val="00B202E3"/>
    <w:rsid w:val="00B20E51"/>
    <w:rsid w:val="00B21860"/>
    <w:rsid w:val="00B274BE"/>
    <w:rsid w:val="00B27F74"/>
    <w:rsid w:val="00B3092F"/>
    <w:rsid w:val="00B30D6A"/>
    <w:rsid w:val="00B33403"/>
    <w:rsid w:val="00B34615"/>
    <w:rsid w:val="00B34ECC"/>
    <w:rsid w:val="00B35A62"/>
    <w:rsid w:val="00B35F16"/>
    <w:rsid w:val="00B42E7C"/>
    <w:rsid w:val="00B43494"/>
    <w:rsid w:val="00B437DF"/>
    <w:rsid w:val="00B46179"/>
    <w:rsid w:val="00B470D2"/>
    <w:rsid w:val="00B4765D"/>
    <w:rsid w:val="00B50A32"/>
    <w:rsid w:val="00B53489"/>
    <w:rsid w:val="00B54E3B"/>
    <w:rsid w:val="00B5518A"/>
    <w:rsid w:val="00B555F7"/>
    <w:rsid w:val="00B55B5C"/>
    <w:rsid w:val="00B56FC9"/>
    <w:rsid w:val="00B6032A"/>
    <w:rsid w:val="00B610D7"/>
    <w:rsid w:val="00B62C4E"/>
    <w:rsid w:val="00B62D2F"/>
    <w:rsid w:val="00B63EB8"/>
    <w:rsid w:val="00B65A17"/>
    <w:rsid w:val="00B66F6C"/>
    <w:rsid w:val="00B7062A"/>
    <w:rsid w:val="00B70B62"/>
    <w:rsid w:val="00B72144"/>
    <w:rsid w:val="00B7358A"/>
    <w:rsid w:val="00B73785"/>
    <w:rsid w:val="00B73D7C"/>
    <w:rsid w:val="00B741ED"/>
    <w:rsid w:val="00B749B0"/>
    <w:rsid w:val="00B76143"/>
    <w:rsid w:val="00B763A1"/>
    <w:rsid w:val="00B777DB"/>
    <w:rsid w:val="00B81630"/>
    <w:rsid w:val="00B81AB0"/>
    <w:rsid w:val="00B81B9B"/>
    <w:rsid w:val="00B83FF1"/>
    <w:rsid w:val="00B90C9F"/>
    <w:rsid w:val="00B90E87"/>
    <w:rsid w:val="00B94EDE"/>
    <w:rsid w:val="00B9512F"/>
    <w:rsid w:val="00B968F8"/>
    <w:rsid w:val="00B96CFC"/>
    <w:rsid w:val="00B97C6D"/>
    <w:rsid w:val="00BA0799"/>
    <w:rsid w:val="00BA0B61"/>
    <w:rsid w:val="00BA1FC6"/>
    <w:rsid w:val="00BA33D2"/>
    <w:rsid w:val="00BA34EE"/>
    <w:rsid w:val="00BA5FF7"/>
    <w:rsid w:val="00BA7216"/>
    <w:rsid w:val="00BA7869"/>
    <w:rsid w:val="00BB1F95"/>
    <w:rsid w:val="00BB2D9A"/>
    <w:rsid w:val="00BB3C7F"/>
    <w:rsid w:val="00BB4BB6"/>
    <w:rsid w:val="00BB5DE5"/>
    <w:rsid w:val="00BB6F5A"/>
    <w:rsid w:val="00BC1631"/>
    <w:rsid w:val="00BC16E8"/>
    <w:rsid w:val="00BC1D72"/>
    <w:rsid w:val="00BC252C"/>
    <w:rsid w:val="00BC3563"/>
    <w:rsid w:val="00BC3A3B"/>
    <w:rsid w:val="00BC3ACD"/>
    <w:rsid w:val="00BC6BAE"/>
    <w:rsid w:val="00BC73A8"/>
    <w:rsid w:val="00BC7D3E"/>
    <w:rsid w:val="00BD0B5D"/>
    <w:rsid w:val="00BD0BF5"/>
    <w:rsid w:val="00BD368C"/>
    <w:rsid w:val="00BD465E"/>
    <w:rsid w:val="00BD4D0B"/>
    <w:rsid w:val="00BD60C1"/>
    <w:rsid w:val="00BD65F1"/>
    <w:rsid w:val="00BD6E15"/>
    <w:rsid w:val="00BD7148"/>
    <w:rsid w:val="00BE1B55"/>
    <w:rsid w:val="00BE22FA"/>
    <w:rsid w:val="00BE2DFB"/>
    <w:rsid w:val="00BE3748"/>
    <w:rsid w:val="00BE4F17"/>
    <w:rsid w:val="00BE7467"/>
    <w:rsid w:val="00BE7680"/>
    <w:rsid w:val="00BE7BB3"/>
    <w:rsid w:val="00BF08F0"/>
    <w:rsid w:val="00BF16CE"/>
    <w:rsid w:val="00BF18E9"/>
    <w:rsid w:val="00BF22A8"/>
    <w:rsid w:val="00BF3655"/>
    <w:rsid w:val="00BF5405"/>
    <w:rsid w:val="00BF59B1"/>
    <w:rsid w:val="00BF6472"/>
    <w:rsid w:val="00C00108"/>
    <w:rsid w:val="00C01219"/>
    <w:rsid w:val="00C01544"/>
    <w:rsid w:val="00C05F1B"/>
    <w:rsid w:val="00C06077"/>
    <w:rsid w:val="00C077CA"/>
    <w:rsid w:val="00C1087E"/>
    <w:rsid w:val="00C10A9B"/>
    <w:rsid w:val="00C122A1"/>
    <w:rsid w:val="00C12F51"/>
    <w:rsid w:val="00C13181"/>
    <w:rsid w:val="00C15238"/>
    <w:rsid w:val="00C16FAA"/>
    <w:rsid w:val="00C21459"/>
    <w:rsid w:val="00C23BAF"/>
    <w:rsid w:val="00C24DA3"/>
    <w:rsid w:val="00C25DEF"/>
    <w:rsid w:val="00C26147"/>
    <w:rsid w:val="00C261D3"/>
    <w:rsid w:val="00C264B3"/>
    <w:rsid w:val="00C26A75"/>
    <w:rsid w:val="00C32168"/>
    <w:rsid w:val="00C40810"/>
    <w:rsid w:val="00C40E4B"/>
    <w:rsid w:val="00C41403"/>
    <w:rsid w:val="00C43862"/>
    <w:rsid w:val="00C4585A"/>
    <w:rsid w:val="00C461C6"/>
    <w:rsid w:val="00C46794"/>
    <w:rsid w:val="00C46D29"/>
    <w:rsid w:val="00C46DF9"/>
    <w:rsid w:val="00C55163"/>
    <w:rsid w:val="00C55AB7"/>
    <w:rsid w:val="00C56891"/>
    <w:rsid w:val="00C56FDA"/>
    <w:rsid w:val="00C5740A"/>
    <w:rsid w:val="00C57795"/>
    <w:rsid w:val="00C636AC"/>
    <w:rsid w:val="00C64DA1"/>
    <w:rsid w:val="00C66749"/>
    <w:rsid w:val="00C671E7"/>
    <w:rsid w:val="00C7095E"/>
    <w:rsid w:val="00C70B0A"/>
    <w:rsid w:val="00C72EFF"/>
    <w:rsid w:val="00C7637E"/>
    <w:rsid w:val="00C839CE"/>
    <w:rsid w:val="00C844E4"/>
    <w:rsid w:val="00C84A78"/>
    <w:rsid w:val="00C85E57"/>
    <w:rsid w:val="00C90639"/>
    <w:rsid w:val="00C90769"/>
    <w:rsid w:val="00C914CC"/>
    <w:rsid w:val="00C9169E"/>
    <w:rsid w:val="00C93815"/>
    <w:rsid w:val="00C94A5A"/>
    <w:rsid w:val="00C9638F"/>
    <w:rsid w:val="00CA19C2"/>
    <w:rsid w:val="00CA2E28"/>
    <w:rsid w:val="00CA3973"/>
    <w:rsid w:val="00CA49AF"/>
    <w:rsid w:val="00CA76DC"/>
    <w:rsid w:val="00CA7E2C"/>
    <w:rsid w:val="00CB154F"/>
    <w:rsid w:val="00CB2F53"/>
    <w:rsid w:val="00CB3240"/>
    <w:rsid w:val="00CB48A5"/>
    <w:rsid w:val="00CB568A"/>
    <w:rsid w:val="00CB6044"/>
    <w:rsid w:val="00CB6A78"/>
    <w:rsid w:val="00CC053D"/>
    <w:rsid w:val="00CC2902"/>
    <w:rsid w:val="00CC515F"/>
    <w:rsid w:val="00CC643E"/>
    <w:rsid w:val="00CC7F56"/>
    <w:rsid w:val="00CD004F"/>
    <w:rsid w:val="00CD08BC"/>
    <w:rsid w:val="00CD11B1"/>
    <w:rsid w:val="00CD247B"/>
    <w:rsid w:val="00CE1F96"/>
    <w:rsid w:val="00CE1FF4"/>
    <w:rsid w:val="00CE27FF"/>
    <w:rsid w:val="00CE41CA"/>
    <w:rsid w:val="00CE5021"/>
    <w:rsid w:val="00CE5A3D"/>
    <w:rsid w:val="00CE6364"/>
    <w:rsid w:val="00CE7A28"/>
    <w:rsid w:val="00CE7BDB"/>
    <w:rsid w:val="00CE7D78"/>
    <w:rsid w:val="00CF183B"/>
    <w:rsid w:val="00CF1ACD"/>
    <w:rsid w:val="00CF1B54"/>
    <w:rsid w:val="00CF7ED0"/>
    <w:rsid w:val="00D01AD1"/>
    <w:rsid w:val="00D01D58"/>
    <w:rsid w:val="00D0266A"/>
    <w:rsid w:val="00D0378D"/>
    <w:rsid w:val="00D03974"/>
    <w:rsid w:val="00D04259"/>
    <w:rsid w:val="00D05872"/>
    <w:rsid w:val="00D06F5A"/>
    <w:rsid w:val="00D1198A"/>
    <w:rsid w:val="00D142F9"/>
    <w:rsid w:val="00D14C1D"/>
    <w:rsid w:val="00D15B5C"/>
    <w:rsid w:val="00D15E56"/>
    <w:rsid w:val="00D16034"/>
    <w:rsid w:val="00D17F3D"/>
    <w:rsid w:val="00D206F1"/>
    <w:rsid w:val="00D24AC6"/>
    <w:rsid w:val="00D256A1"/>
    <w:rsid w:val="00D305AB"/>
    <w:rsid w:val="00D34A2C"/>
    <w:rsid w:val="00D34F20"/>
    <w:rsid w:val="00D35510"/>
    <w:rsid w:val="00D35C30"/>
    <w:rsid w:val="00D36F04"/>
    <w:rsid w:val="00D40544"/>
    <w:rsid w:val="00D40C81"/>
    <w:rsid w:val="00D42048"/>
    <w:rsid w:val="00D42EFB"/>
    <w:rsid w:val="00D431C6"/>
    <w:rsid w:val="00D433E1"/>
    <w:rsid w:val="00D4450F"/>
    <w:rsid w:val="00D44AFF"/>
    <w:rsid w:val="00D44BBC"/>
    <w:rsid w:val="00D44E9A"/>
    <w:rsid w:val="00D45391"/>
    <w:rsid w:val="00D45C4C"/>
    <w:rsid w:val="00D46CD5"/>
    <w:rsid w:val="00D50D0E"/>
    <w:rsid w:val="00D50DDD"/>
    <w:rsid w:val="00D5181D"/>
    <w:rsid w:val="00D5199F"/>
    <w:rsid w:val="00D550F8"/>
    <w:rsid w:val="00D55FFE"/>
    <w:rsid w:val="00D561BF"/>
    <w:rsid w:val="00D563F8"/>
    <w:rsid w:val="00D56EB0"/>
    <w:rsid w:val="00D56F2D"/>
    <w:rsid w:val="00D57200"/>
    <w:rsid w:val="00D57246"/>
    <w:rsid w:val="00D57B22"/>
    <w:rsid w:val="00D608B9"/>
    <w:rsid w:val="00D61875"/>
    <w:rsid w:val="00D61B11"/>
    <w:rsid w:val="00D64F6A"/>
    <w:rsid w:val="00D6579B"/>
    <w:rsid w:val="00D65B18"/>
    <w:rsid w:val="00D671E9"/>
    <w:rsid w:val="00D70312"/>
    <w:rsid w:val="00D70E67"/>
    <w:rsid w:val="00D7289F"/>
    <w:rsid w:val="00D73757"/>
    <w:rsid w:val="00D73AB8"/>
    <w:rsid w:val="00D740AE"/>
    <w:rsid w:val="00D74648"/>
    <w:rsid w:val="00D7544B"/>
    <w:rsid w:val="00D8068B"/>
    <w:rsid w:val="00D82431"/>
    <w:rsid w:val="00D828AB"/>
    <w:rsid w:val="00D83279"/>
    <w:rsid w:val="00D838FE"/>
    <w:rsid w:val="00D83D0E"/>
    <w:rsid w:val="00D84468"/>
    <w:rsid w:val="00D90737"/>
    <w:rsid w:val="00D935CE"/>
    <w:rsid w:val="00D9377D"/>
    <w:rsid w:val="00D93E63"/>
    <w:rsid w:val="00D95380"/>
    <w:rsid w:val="00D967DA"/>
    <w:rsid w:val="00D97038"/>
    <w:rsid w:val="00D975AA"/>
    <w:rsid w:val="00D9761C"/>
    <w:rsid w:val="00D977CD"/>
    <w:rsid w:val="00DA168C"/>
    <w:rsid w:val="00DA1B16"/>
    <w:rsid w:val="00DA7965"/>
    <w:rsid w:val="00DB1EA0"/>
    <w:rsid w:val="00DB27EC"/>
    <w:rsid w:val="00DB3519"/>
    <w:rsid w:val="00DB48BD"/>
    <w:rsid w:val="00DB7577"/>
    <w:rsid w:val="00DC06B3"/>
    <w:rsid w:val="00DC0A79"/>
    <w:rsid w:val="00DC39D0"/>
    <w:rsid w:val="00DC3E03"/>
    <w:rsid w:val="00DC5971"/>
    <w:rsid w:val="00DD236D"/>
    <w:rsid w:val="00DD47BC"/>
    <w:rsid w:val="00DD77A8"/>
    <w:rsid w:val="00DE09C3"/>
    <w:rsid w:val="00DE1BFB"/>
    <w:rsid w:val="00DE249A"/>
    <w:rsid w:val="00DF15F2"/>
    <w:rsid w:val="00DF182D"/>
    <w:rsid w:val="00DF2A59"/>
    <w:rsid w:val="00DF2C4A"/>
    <w:rsid w:val="00DF4B08"/>
    <w:rsid w:val="00DF5A3C"/>
    <w:rsid w:val="00DF5EF3"/>
    <w:rsid w:val="00DF67B7"/>
    <w:rsid w:val="00DF7938"/>
    <w:rsid w:val="00E00650"/>
    <w:rsid w:val="00E01324"/>
    <w:rsid w:val="00E019D7"/>
    <w:rsid w:val="00E01DDF"/>
    <w:rsid w:val="00E03297"/>
    <w:rsid w:val="00E0426D"/>
    <w:rsid w:val="00E0506D"/>
    <w:rsid w:val="00E05E51"/>
    <w:rsid w:val="00E07962"/>
    <w:rsid w:val="00E14EC3"/>
    <w:rsid w:val="00E2035D"/>
    <w:rsid w:val="00E21E39"/>
    <w:rsid w:val="00E2261C"/>
    <w:rsid w:val="00E23D28"/>
    <w:rsid w:val="00E252BE"/>
    <w:rsid w:val="00E25E0D"/>
    <w:rsid w:val="00E27EA4"/>
    <w:rsid w:val="00E30E6F"/>
    <w:rsid w:val="00E31DF1"/>
    <w:rsid w:val="00E32111"/>
    <w:rsid w:val="00E330DE"/>
    <w:rsid w:val="00E33AC8"/>
    <w:rsid w:val="00E36C03"/>
    <w:rsid w:val="00E3726A"/>
    <w:rsid w:val="00E4138B"/>
    <w:rsid w:val="00E426AD"/>
    <w:rsid w:val="00E42CF7"/>
    <w:rsid w:val="00E43D84"/>
    <w:rsid w:val="00E45521"/>
    <w:rsid w:val="00E46692"/>
    <w:rsid w:val="00E476A3"/>
    <w:rsid w:val="00E47940"/>
    <w:rsid w:val="00E47C92"/>
    <w:rsid w:val="00E52123"/>
    <w:rsid w:val="00E53F84"/>
    <w:rsid w:val="00E55E41"/>
    <w:rsid w:val="00E60706"/>
    <w:rsid w:val="00E616F5"/>
    <w:rsid w:val="00E6420D"/>
    <w:rsid w:val="00E64D5F"/>
    <w:rsid w:val="00E66722"/>
    <w:rsid w:val="00E71038"/>
    <w:rsid w:val="00E72E0B"/>
    <w:rsid w:val="00E741CD"/>
    <w:rsid w:val="00E74737"/>
    <w:rsid w:val="00E760FF"/>
    <w:rsid w:val="00E8097B"/>
    <w:rsid w:val="00E86578"/>
    <w:rsid w:val="00E86D38"/>
    <w:rsid w:val="00E904A7"/>
    <w:rsid w:val="00E9096F"/>
    <w:rsid w:val="00E91735"/>
    <w:rsid w:val="00E92B8C"/>
    <w:rsid w:val="00E92D91"/>
    <w:rsid w:val="00E933DB"/>
    <w:rsid w:val="00E94D5E"/>
    <w:rsid w:val="00E95A2D"/>
    <w:rsid w:val="00E96F8A"/>
    <w:rsid w:val="00E97A7D"/>
    <w:rsid w:val="00EA090F"/>
    <w:rsid w:val="00EA1CE7"/>
    <w:rsid w:val="00EA1F9E"/>
    <w:rsid w:val="00EA20B0"/>
    <w:rsid w:val="00EA253F"/>
    <w:rsid w:val="00EA48C3"/>
    <w:rsid w:val="00EA4EC5"/>
    <w:rsid w:val="00EA5835"/>
    <w:rsid w:val="00EA6088"/>
    <w:rsid w:val="00EA615B"/>
    <w:rsid w:val="00EA62BC"/>
    <w:rsid w:val="00EA6E1A"/>
    <w:rsid w:val="00EA7D59"/>
    <w:rsid w:val="00EB2916"/>
    <w:rsid w:val="00EB47A6"/>
    <w:rsid w:val="00EB50BF"/>
    <w:rsid w:val="00EB541C"/>
    <w:rsid w:val="00EC046D"/>
    <w:rsid w:val="00EC279C"/>
    <w:rsid w:val="00EC473F"/>
    <w:rsid w:val="00EC6810"/>
    <w:rsid w:val="00EC6CFE"/>
    <w:rsid w:val="00EC6ED5"/>
    <w:rsid w:val="00EC71FC"/>
    <w:rsid w:val="00EC7677"/>
    <w:rsid w:val="00ED05F4"/>
    <w:rsid w:val="00ED2B9C"/>
    <w:rsid w:val="00ED380D"/>
    <w:rsid w:val="00ED504A"/>
    <w:rsid w:val="00ED550C"/>
    <w:rsid w:val="00ED6CF9"/>
    <w:rsid w:val="00EE090E"/>
    <w:rsid w:val="00EE57F8"/>
    <w:rsid w:val="00EE611E"/>
    <w:rsid w:val="00EE68E3"/>
    <w:rsid w:val="00EE7156"/>
    <w:rsid w:val="00EF1A85"/>
    <w:rsid w:val="00EF37E5"/>
    <w:rsid w:val="00EF4406"/>
    <w:rsid w:val="00EF5390"/>
    <w:rsid w:val="00EF616A"/>
    <w:rsid w:val="00EF73F4"/>
    <w:rsid w:val="00F00F94"/>
    <w:rsid w:val="00F049AB"/>
    <w:rsid w:val="00F06056"/>
    <w:rsid w:val="00F06993"/>
    <w:rsid w:val="00F0762F"/>
    <w:rsid w:val="00F07852"/>
    <w:rsid w:val="00F07F79"/>
    <w:rsid w:val="00F10613"/>
    <w:rsid w:val="00F11122"/>
    <w:rsid w:val="00F117F1"/>
    <w:rsid w:val="00F1430F"/>
    <w:rsid w:val="00F20CB6"/>
    <w:rsid w:val="00F23BAD"/>
    <w:rsid w:val="00F245E1"/>
    <w:rsid w:val="00F248F4"/>
    <w:rsid w:val="00F27184"/>
    <w:rsid w:val="00F27846"/>
    <w:rsid w:val="00F328F3"/>
    <w:rsid w:val="00F33C99"/>
    <w:rsid w:val="00F41D6A"/>
    <w:rsid w:val="00F4414B"/>
    <w:rsid w:val="00F443A0"/>
    <w:rsid w:val="00F4462B"/>
    <w:rsid w:val="00F44F0A"/>
    <w:rsid w:val="00F47E2E"/>
    <w:rsid w:val="00F518E1"/>
    <w:rsid w:val="00F52002"/>
    <w:rsid w:val="00F57FCE"/>
    <w:rsid w:val="00F614B8"/>
    <w:rsid w:val="00F61EC9"/>
    <w:rsid w:val="00F64ABD"/>
    <w:rsid w:val="00F70FFE"/>
    <w:rsid w:val="00F720DA"/>
    <w:rsid w:val="00F776CB"/>
    <w:rsid w:val="00F80F90"/>
    <w:rsid w:val="00F835D5"/>
    <w:rsid w:val="00F843EC"/>
    <w:rsid w:val="00F84DBE"/>
    <w:rsid w:val="00F8547D"/>
    <w:rsid w:val="00F87D71"/>
    <w:rsid w:val="00F91894"/>
    <w:rsid w:val="00F9279D"/>
    <w:rsid w:val="00F9305B"/>
    <w:rsid w:val="00F93EEE"/>
    <w:rsid w:val="00F94B83"/>
    <w:rsid w:val="00F96057"/>
    <w:rsid w:val="00F960AD"/>
    <w:rsid w:val="00F96938"/>
    <w:rsid w:val="00FA2401"/>
    <w:rsid w:val="00FA4B5C"/>
    <w:rsid w:val="00FA6A91"/>
    <w:rsid w:val="00FA7243"/>
    <w:rsid w:val="00FB00C3"/>
    <w:rsid w:val="00FB08C0"/>
    <w:rsid w:val="00FC2713"/>
    <w:rsid w:val="00FC294E"/>
    <w:rsid w:val="00FC2A96"/>
    <w:rsid w:val="00FC3D32"/>
    <w:rsid w:val="00FC59C1"/>
    <w:rsid w:val="00FC59CF"/>
    <w:rsid w:val="00FC73ED"/>
    <w:rsid w:val="00FC79D6"/>
    <w:rsid w:val="00FD0712"/>
    <w:rsid w:val="00FD0AFD"/>
    <w:rsid w:val="00FD2E07"/>
    <w:rsid w:val="00FD41C5"/>
    <w:rsid w:val="00FD6B0E"/>
    <w:rsid w:val="00FD6B50"/>
    <w:rsid w:val="00FD6F75"/>
    <w:rsid w:val="00FE0AFF"/>
    <w:rsid w:val="00FE3B28"/>
    <w:rsid w:val="00FE40E9"/>
    <w:rsid w:val="00FE603B"/>
    <w:rsid w:val="00FE6C24"/>
    <w:rsid w:val="00FE7729"/>
    <w:rsid w:val="00FE7EA4"/>
    <w:rsid w:val="00FF0098"/>
    <w:rsid w:val="00FF0CF5"/>
    <w:rsid w:val="00FF1C2B"/>
    <w:rsid w:val="00FF259C"/>
    <w:rsid w:val="00FF32CD"/>
    <w:rsid w:val="00FF58E0"/>
    <w:rsid w:val="00FF5B61"/>
    <w:rsid w:val="00FF5CFC"/>
    <w:rsid w:val="00FF6DF8"/>
    <w:rsid w:val="00FF7FD0"/>
    <w:rsid w:val="1D860550"/>
    <w:rsid w:val="27DE6BE5"/>
    <w:rsid w:val="2E2DB3AF"/>
    <w:rsid w:val="3A759F63"/>
    <w:rsid w:val="445A94CB"/>
    <w:rsid w:val="4704F3C7"/>
    <w:rsid w:val="5BCBA969"/>
    <w:rsid w:val="5EE76273"/>
    <w:rsid w:val="6800B702"/>
    <w:rsid w:val="6D030A39"/>
    <w:rsid w:val="6DFE6AB0"/>
  </w:rsids>
  <m:mathPr>
    <m:mathFont m:val="Cambria Math"/>
    <m:brkBin m:val="before"/>
    <m:brkBinSub m:val="--"/>
    <m:smallFrac m:val="0"/>
    <m:dispDef/>
    <m:lMargin m:val="0"/>
    <m:rMargin m:val="0"/>
    <m:defJc m:val="centerGroup"/>
    <m:wrapIndent m:val="1440"/>
    <m:intLim m:val="subSup"/>
    <m:naryLim m:val="undOvr"/>
  </m:mathPr>
  <w:themeFontLang w:val="en-IE"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14:docId w14:val="0E90522F"/>
  <w15:docId w15:val="{C8C8203F-F21C-4ABE-85A3-B74CC6A31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E" w:eastAsia="en-US" w:bidi="ar-SA"/>
      </w:rPr>
    </w:rPrDefault>
    <w:pPrDefault>
      <w:pPr>
        <w:spacing w:after="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095E"/>
  </w:style>
  <w:style w:type="paragraph" w:styleId="Heading1">
    <w:name w:val="heading 1"/>
    <w:basedOn w:val="Default"/>
    <w:next w:val="Normal"/>
    <w:link w:val="Heading1Char"/>
    <w:uiPriority w:val="9"/>
    <w:qFormat/>
    <w:rsid w:val="00550C31"/>
    <w:pPr>
      <w:pageBreakBefore/>
      <w:outlineLvl w:val="0"/>
    </w:pPr>
    <w:rPr>
      <w:rFonts w:asciiTheme="minorHAnsi" w:hAnsiTheme="minorHAnsi" w:cs="Times New Roman"/>
      <w:b/>
      <w:bCs/>
      <w:color w:val="323E4F" w:themeColor="text2" w:themeShade="BF"/>
      <w:sz w:val="22"/>
      <w:szCs w:val="22"/>
    </w:rPr>
  </w:style>
  <w:style w:type="paragraph" w:styleId="Heading2">
    <w:name w:val="heading 2"/>
    <w:basedOn w:val="Normal"/>
    <w:next w:val="Normal"/>
    <w:link w:val="Heading2Char"/>
    <w:uiPriority w:val="9"/>
    <w:semiHidden/>
    <w:unhideWhenUsed/>
    <w:qFormat/>
    <w:rsid w:val="00C23BAF"/>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F64ABD"/>
    <w:pPr>
      <w:keepNext/>
      <w:keepLines/>
      <w:spacing w:before="200" w:after="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uiPriority w:val="9"/>
    <w:unhideWhenUsed/>
    <w:qFormat/>
    <w:rsid w:val="00550C31"/>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3D7E44"/>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0C31"/>
    <w:rPr>
      <w:rFonts w:cs="Times New Roman"/>
      <w:b/>
      <w:bCs/>
      <w:color w:val="323E4F" w:themeColor="text2" w:themeShade="BF"/>
    </w:rPr>
  </w:style>
  <w:style w:type="character" w:customStyle="1" w:styleId="Heading5Char">
    <w:name w:val="Heading 5 Char"/>
    <w:basedOn w:val="DefaultParagraphFont"/>
    <w:link w:val="Heading5"/>
    <w:uiPriority w:val="9"/>
    <w:rsid w:val="00550C31"/>
    <w:rPr>
      <w:rFonts w:asciiTheme="majorHAnsi" w:eastAsiaTheme="majorEastAsia" w:hAnsiTheme="majorHAnsi" w:cstheme="majorBidi"/>
      <w:color w:val="1F4D78" w:themeColor="accent1" w:themeShade="7F"/>
    </w:rPr>
  </w:style>
  <w:style w:type="paragraph" w:customStyle="1" w:styleId="Default">
    <w:name w:val="Default"/>
    <w:rsid w:val="00550C31"/>
    <w:pPr>
      <w:autoSpaceDE w:val="0"/>
      <w:autoSpaceDN w:val="0"/>
      <w:adjustRightInd w:val="0"/>
      <w:spacing w:after="0"/>
    </w:pPr>
    <w:rPr>
      <w:rFonts w:ascii="Calibri" w:hAnsi="Calibri" w:cs="Calibri"/>
      <w:color w:val="000000"/>
      <w:sz w:val="24"/>
      <w:szCs w:val="24"/>
    </w:rPr>
  </w:style>
  <w:style w:type="character" w:styleId="Hyperlink">
    <w:name w:val="Hyperlink"/>
    <w:basedOn w:val="DefaultParagraphFont"/>
    <w:uiPriority w:val="99"/>
    <w:unhideWhenUsed/>
    <w:rsid w:val="00550C31"/>
    <w:rPr>
      <w:color w:val="0563C1" w:themeColor="hyperlink"/>
      <w:u w:val="single"/>
    </w:rPr>
  </w:style>
  <w:style w:type="paragraph" w:styleId="Header">
    <w:name w:val="header"/>
    <w:aliases w:val="ho,header odd,foote,h"/>
    <w:basedOn w:val="Normal"/>
    <w:link w:val="HeaderChar"/>
    <w:unhideWhenUsed/>
    <w:rsid w:val="00550C31"/>
    <w:pPr>
      <w:tabs>
        <w:tab w:val="center" w:pos="4513"/>
        <w:tab w:val="right" w:pos="9026"/>
      </w:tabs>
      <w:spacing w:after="0"/>
    </w:pPr>
    <w:rPr>
      <w:rFonts w:ascii="Times New Roman" w:hAnsi="Times New Roman"/>
    </w:rPr>
  </w:style>
  <w:style w:type="character" w:customStyle="1" w:styleId="HeaderChar">
    <w:name w:val="Header Char"/>
    <w:aliases w:val="ho Char,header odd Char,foote Char,h Char"/>
    <w:basedOn w:val="DefaultParagraphFont"/>
    <w:link w:val="Header"/>
    <w:rsid w:val="00550C31"/>
    <w:rPr>
      <w:rFonts w:ascii="Times New Roman" w:hAnsi="Times New Roman"/>
    </w:rPr>
  </w:style>
  <w:style w:type="paragraph" w:styleId="Footer">
    <w:name w:val="footer"/>
    <w:basedOn w:val="Normal"/>
    <w:link w:val="FooterChar"/>
    <w:uiPriority w:val="99"/>
    <w:unhideWhenUsed/>
    <w:rsid w:val="00550C31"/>
    <w:pPr>
      <w:tabs>
        <w:tab w:val="center" w:pos="4513"/>
        <w:tab w:val="right" w:pos="9026"/>
      </w:tabs>
      <w:spacing w:after="0"/>
    </w:pPr>
    <w:rPr>
      <w:rFonts w:ascii="Times New Roman" w:hAnsi="Times New Roman"/>
    </w:rPr>
  </w:style>
  <w:style w:type="character" w:customStyle="1" w:styleId="FooterChar">
    <w:name w:val="Footer Char"/>
    <w:basedOn w:val="DefaultParagraphFont"/>
    <w:link w:val="Footer"/>
    <w:uiPriority w:val="99"/>
    <w:rsid w:val="00550C31"/>
    <w:rPr>
      <w:rFonts w:ascii="Times New Roman" w:hAnsi="Times New Roman"/>
    </w:rPr>
  </w:style>
  <w:style w:type="paragraph" w:styleId="ListParagraph">
    <w:name w:val="List Paragraph"/>
    <w:aliases w:val="Bullets,Bullet List,FooterText,List Paragraph1,numbered,Paragraphe de liste1,Bulletr List Paragraph,列出段落,列出段落1,List Paragraph2,List Paragraph21,Listeafsnit1,Parágrafo da Lista1,Párrafo de lista1,リスト段落1,List Paragraph11,Listenabsatz,Foot"/>
    <w:basedOn w:val="Normal"/>
    <w:link w:val="ListParagraphChar"/>
    <w:uiPriority w:val="34"/>
    <w:qFormat/>
    <w:rsid w:val="00550C31"/>
    <w:pPr>
      <w:spacing w:after="200" w:line="276" w:lineRule="auto"/>
      <w:ind w:left="720"/>
      <w:contextualSpacing/>
    </w:pPr>
    <w:rPr>
      <w:lang w:val="en-GB"/>
    </w:rPr>
  </w:style>
  <w:style w:type="paragraph" w:styleId="BlockText">
    <w:name w:val="Block Text"/>
    <w:basedOn w:val="Normal"/>
    <w:semiHidden/>
    <w:rsid w:val="00550C31"/>
    <w:pPr>
      <w:spacing w:after="0"/>
      <w:ind w:left="-720" w:right="-1054"/>
    </w:pPr>
    <w:rPr>
      <w:rFonts w:ascii="Calibri" w:eastAsia="Times New Roman" w:hAnsi="Calibri" w:cs="Times New Roman"/>
      <w:b/>
      <w:bCs/>
      <w:lang w:val="en-GB" w:eastAsia="en-GB"/>
    </w:rPr>
  </w:style>
  <w:style w:type="paragraph" w:styleId="BodyText">
    <w:name w:val="Body Text"/>
    <w:aliases w:val="Normal H,HEA"/>
    <w:basedOn w:val="Normal"/>
    <w:link w:val="BodyTextChar"/>
    <w:semiHidden/>
    <w:rsid w:val="00550C31"/>
    <w:pPr>
      <w:spacing w:after="120"/>
    </w:pPr>
    <w:rPr>
      <w:rFonts w:ascii="Calibri" w:eastAsia="Times New Roman" w:hAnsi="Calibri" w:cs="Times New Roman"/>
      <w:lang w:val="en-GB" w:eastAsia="en-GB"/>
    </w:rPr>
  </w:style>
  <w:style w:type="character" w:customStyle="1" w:styleId="BodyTextChar">
    <w:name w:val="Body Text Char"/>
    <w:aliases w:val="Normal H Char,HEA Char"/>
    <w:basedOn w:val="DefaultParagraphFont"/>
    <w:link w:val="BodyText"/>
    <w:semiHidden/>
    <w:rsid w:val="00550C31"/>
    <w:rPr>
      <w:rFonts w:ascii="Calibri" w:eastAsia="Times New Roman" w:hAnsi="Calibri" w:cs="Times New Roman"/>
      <w:lang w:val="en-GB" w:eastAsia="en-GB"/>
    </w:rPr>
  </w:style>
  <w:style w:type="paragraph" w:styleId="Title">
    <w:name w:val="Title"/>
    <w:basedOn w:val="Normal"/>
    <w:link w:val="TitleChar"/>
    <w:qFormat/>
    <w:rsid w:val="00550C31"/>
    <w:pPr>
      <w:spacing w:after="0"/>
      <w:jc w:val="center"/>
    </w:pPr>
    <w:rPr>
      <w:rFonts w:ascii="Verdana" w:eastAsia="Times New Roman" w:hAnsi="Verdana" w:cs="Times New Roman"/>
      <w:b/>
      <w:bCs/>
      <w:color w:val="000080"/>
      <w:sz w:val="28"/>
      <w:szCs w:val="24"/>
      <w:lang w:val="en-GB"/>
    </w:rPr>
  </w:style>
  <w:style w:type="character" w:customStyle="1" w:styleId="TitleChar">
    <w:name w:val="Title Char"/>
    <w:basedOn w:val="DefaultParagraphFont"/>
    <w:link w:val="Title"/>
    <w:rsid w:val="00550C31"/>
    <w:rPr>
      <w:rFonts w:ascii="Verdana" w:eastAsia="Times New Roman" w:hAnsi="Verdana" w:cs="Times New Roman"/>
      <w:b/>
      <w:bCs/>
      <w:color w:val="000080"/>
      <w:sz w:val="28"/>
      <w:szCs w:val="24"/>
      <w:lang w:val="en-GB"/>
    </w:rPr>
  </w:style>
  <w:style w:type="character" w:styleId="PlaceholderText">
    <w:name w:val="Placeholder Text"/>
    <w:basedOn w:val="DefaultParagraphFont"/>
    <w:uiPriority w:val="99"/>
    <w:semiHidden/>
    <w:rsid w:val="008166E7"/>
    <w:rPr>
      <w:color w:val="808080"/>
    </w:rPr>
  </w:style>
  <w:style w:type="paragraph" w:styleId="BalloonText">
    <w:name w:val="Balloon Text"/>
    <w:basedOn w:val="Normal"/>
    <w:link w:val="BalloonTextChar"/>
    <w:uiPriority w:val="99"/>
    <w:semiHidden/>
    <w:unhideWhenUsed/>
    <w:rsid w:val="003C08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08DC"/>
    <w:rPr>
      <w:rFonts w:ascii="Segoe UI" w:hAnsi="Segoe UI" w:cs="Segoe UI"/>
      <w:sz w:val="18"/>
      <w:szCs w:val="18"/>
    </w:rPr>
  </w:style>
  <w:style w:type="table" w:styleId="TableGrid">
    <w:name w:val="Table Grid"/>
    <w:basedOn w:val="TableNormal"/>
    <w:uiPriority w:val="59"/>
    <w:rsid w:val="0033611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579B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link w:val="DefaultTextChar"/>
    <w:rsid w:val="00C264B3"/>
    <w:pPr>
      <w:suppressAutoHyphens/>
      <w:overflowPunct w:val="0"/>
      <w:autoSpaceDE w:val="0"/>
      <w:spacing w:after="0"/>
    </w:pPr>
    <w:rPr>
      <w:rFonts w:ascii="Times New Roman" w:eastAsia="Times New Roman" w:hAnsi="Times New Roman" w:cs="Times New Roman"/>
      <w:sz w:val="24"/>
      <w:szCs w:val="20"/>
      <w:lang w:val="en-GB" w:eastAsia="ar-SA"/>
    </w:rPr>
  </w:style>
  <w:style w:type="character" w:customStyle="1" w:styleId="DefaultTextChar">
    <w:name w:val="Default Text Char"/>
    <w:link w:val="DefaultText"/>
    <w:rsid w:val="00C264B3"/>
    <w:rPr>
      <w:rFonts w:ascii="Times New Roman" w:eastAsia="Times New Roman" w:hAnsi="Times New Roman" w:cs="Times New Roman"/>
      <w:sz w:val="24"/>
      <w:szCs w:val="20"/>
      <w:lang w:val="en-GB" w:eastAsia="ar-SA"/>
    </w:rPr>
  </w:style>
  <w:style w:type="paragraph" w:customStyle="1" w:styleId="NALevel1">
    <w:name w:val="NA Level 1"/>
    <w:basedOn w:val="Normal"/>
    <w:next w:val="Normal"/>
    <w:rsid w:val="004D1ED9"/>
    <w:pPr>
      <w:numPr>
        <w:numId w:val="1"/>
      </w:numPr>
      <w:spacing w:after="0"/>
      <w:jc w:val="both"/>
    </w:pPr>
    <w:rPr>
      <w:rFonts w:ascii="Times New Roman" w:eastAsia="Times New Roman" w:hAnsi="Times New Roman" w:cs="Times New Roman"/>
      <w:sz w:val="24"/>
      <w:szCs w:val="20"/>
      <w:lang w:val="en-GB"/>
    </w:rPr>
  </w:style>
  <w:style w:type="paragraph" w:customStyle="1" w:styleId="NALevel2">
    <w:name w:val="NA Level 2"/>
    <w:basedOn w:val="Normal"/>
    <w:next w:val="Normal"/>
    <w:rsid w:val="004D1ED9"/>
    <w:pPr>
      <w:numPr>
        <w:ilvl w:val="1"/>
        <w:numId w:val="1"/>
      </w:numPr>
      <w:spacing w:after="0"/>
      <w:jc w:val="both"/>
    </w:pPr>
    <w:rPr>
      <w:rFonts w:ascii="Times New Roman" w:eastAsia="Times New Roman" w:hAnsi="Times New Roman" w:cs="Times New Roman"/>
      <w:sz w:val="24"/>
      <w:szCs w:val="20"/>
      <w:lang w:val="en-GB"/>
    </w:rPr>
  </w:style>
  <w:style w:type="paragraph" w:customStyle="1" w:styleId="NALevel3">
    <w:name w:val="NA Level 3"/>
    <w:basedOn w:val="Normal"/>
    <w:next w:val="Normal"/>
    <w:rsid w:val="004D1ED9"/>
    <w:pPr>
      <w:numPr>
        <w:ilvl w:val="2"/>
        <w:numId w:val="1"/>
      </w:numPr>
      <w:tabs>
        <w:tab w:val="clear" w:pos="1854"/>
        <w:tab w:val="left" w:pos="1701"/>
      </w:tabs>
      <w:spacing w:after="0"/>
      <w:jc w:val="both"/>
    </w:pPr>
    <w:rPr>
      <w:rFonts w:ascii="Times New Roman" w:eastAsia="Times New Roman" w:hAnsi="Times New Roman" w:cs="Times New Roman"/>
      <w:sz w:val="24"/>
      <w:szCs w:val="20"/>
      <w:lang w:val="en-GB"/>
    </w:rPr>
  </w:style>
  <w:style w:type="paragraph" w:customStyle="1" w:styleId="NALevel4">
    <w:name w:val="NA Level 4"/>
    <w:basedOn w:val="Normal"/>
    <w:next w:val="Normal"/>
    <w:rsid w:val="004D1ED9"/>
    <w:pPr>
      <w:numPr>
        <w:ilvl w:val="3"/>
        <w:numId w:val="1"/>
      </w:numPr>
      <w:spacing w:after="0"/>
      <w:jc w:val="both"/>
    </w:pPr>
    <w:rPr>
      <w:rFonts w:ascii="Times New Roman" w:eastAsia="Times New Roman" w:hAnsi="Times New Roman" w:cs="Times New Roman"/>
      <w:sz w:val="24"/>
      <w:szCs w:val="20"/>
      <w:lang w:val="en-GB"/>
    </w:rPr>
  </w:style>
  <w:style w:type="paragraph" w:customStyle="1" w:styleId="NALevel5">
    <w:name w:val="NA Level 5"/>
    <w:basedOn w:val="Normal"/>
    <w:next w:val="Normal"/>
    <w:rsid w:val="004D1ED9"/>
    <w:pPr>
      <w:numPr>
        <w:ilvl w:val="4"/>
        <w:numId w:val="1"/>
      </w:numPr>
      <w:spacing w:after="0"/>
      <w:jc w:val="both"/>
    </w:pPr>
    <w:rPr>
      <w:rFonts w:ascii="Times New Roman" w:eastAsia="Times New Roman" w:hAnsi="Times New Roman" w:cs="Times New Roman"/>
      <w:sz w:val="24"/>
      <w:szCs w:val="20"/>
      <w:lang w:val="en-GB"/>
    </w:rPr>
  </w:style>
  <w:style w:type="paragraph" w:customStyle="1" w:styleId="NALevel6">
    <w:name w:val="NA Level 6"/>
    <w:basedOn w:val="Normal"/>
    <w:next w:val="Normal"/>
    <w:rsid w:val="004D1ED9"/>
    <w:pPr>
      <w:numPr>
        <w:ilvl w:val="5"/>
        <w:numId w:val="1"/>
      </w:numPr>
      <w:spacing w:after="0"/>
      <w:jc w:val="both"/>
    </w:pPr>
    <w:rPr>
      <w:rFonts w:ascii="Times New Roman" w:eastAsia="Times New Roman" w:hAnsi="Times New Roman" w:cs="Times New Roman"/>
      <w:sz w:val="24"/>
      <w:szCs w:val="20"/>
      <w:lang w:val="en-GB"/>
    </w:rPr>
  </w:style>
  <w:style w:type="paragraph" w:customStyle="1" w:styleId="NALevel7">
    <w:name w:val="NA Level 7"/>
    <w:basedOn w:val="Normal"/>
    <w:next w:val="Normal"/>
    <w:rsid w:val="004D1ED9"/>
    <w:pPr>
      <w:numPr>
        <w:ilvl w:val="6"/>
        <w:numId w:val="1"/>
      </w:numPr>
      <w:spacing w:after="0"/>
      <w:jc w:val="both"/>
    </w:pPr>
    <w:rPr>
      <w:rFonts w:ascii="Times New Roman" w:eastAsia="Times New Roman" w:hAnsi="Times New Roman" w:cs="Times New Roman"/>
      <w:sz w:val="24"/>
      <w:szCs w:val="20"/>
      <w:lang w:val="en-GB"/>
    </w:rPr>
  </w:style>
  <w:style w:type="paragraph" w:customStyle="1" w:styleId="NALevel8">
    <w:name w:val="NA Level 8"/>
    <w:basedOn w:val="Normal"/>
    <w:next w:val="Normal"/>
    <w:rsid w:val="004D1ED9"/>
    <w:pPr>
      <w:numPr>
        <w:ilvl w:val="7"/>
        <w:numId w:val="1"/>
      </w:numPr>
      <w:spacing w:after="0"/>
      <w:jc w:val="both"/>
    </w:pPr>
    <w:rPr>
      <w:rFonts w:ascii="Times New Roman" w:eastAsia="Times New Roman" w:hAnsi="Times New Roman" w:cs="Times New Roman"/>
      <w:sz w:val="24"/>
      <w:szCs w:val="20"/>
      <w:lang w:val="en-GB"/>
    </w:rPr>
  </w:style>
  <w:style w:type="table" w:customStyle="1" w:styleId="TableGridLight1">
    <w:name w:val="Table Grid Light1"/>
    <w:basedOn w:val="TableNormal"/>
    <w:uiPriority w:val="40"/>
    <w:rsid w:val="009F0893"/>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39"/>
    <w:rsid w:val="00786DB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77CCE"/>
    <w:rPr>
      <w:sz w:val="16"/>
      <w:szCs w:val="16"/>
    </w:rPr>
  </w:style>
  <w:style w:type="paragraph" w:styleId="CommentText">
    <w:name w:val="annotation text"/>
    <w:basedOn w:val="Normal"/>
    <w:link w:val="CommentTextChar"/>
    <w:uiPriority w:val="99"/>
    <w:semiHidden/>
    <w:unhideWhenUsed/>
    <w:rsid w:val="00877CCE"/>
    <w:rPr>
      <w:sz w:val="20"/>
      <w:szCs w:val="20"/>
    </w:rPr>
  </w:style>
  <w:style w:type="character" w:customStyle="1" w:styleId="CommentTextChar">
    <w:name w:val="Comment Text Char"/>
    <w:basedOn w:val="DefaultParagraphFont"/>
    <w:link w:val="CommentText"/>
    <w:uiPriority w:val="99"/>
    <w:semiHidden/>
    <w:rsid w:val="00877CCE"/>
    <w:rPr>
      <w:sz w:val="20"/>
      <w:szCs w:val="20"/>
    </w:rPr>
  </w:style>
  <w:style w:type="paragraph" w:styleId="CommentSubject">
    <w:name w:val="annotation subject"/>
    <w:basedOn w:val="CommentText"/>
    <w:next w:val="CommentText"/>
    <w:link w:val="CommentSubjectChar"/>
    <w:uiPriority w:val="99"/>
    <w:semiHidden/>
    <w:unhideWhenUsed/>
    <w:rsid w:val="00877CCE"/>
    <w:rPr>
      <w:b/>
      <w:bCs/>
    </w:rPr>
  </w:style>
  <w:style w:type="character" w:customStyle="1" w:styleId="CommentSubjectChar">
    <w:name w:val="Comment Subject Char"/>
    <w:basedOn w:val="CommentTextChar"/>
    <w:link w:val="CommentSubject"/>
    <w:uiPriority w:val="99"/>
    <w:semiHidden/>
    <w:rsid w:val="00877CCE"/>
    <w:rPr>
      <w:b/>
      <w:bCs/>
      <w:sz w:val="20"/>
      <w:szCs w:val="20"/>
    </w:rPr>
  </w:style>
  <w:style w:type="character" w:styleId="FollowedHyperlink">
    <w:name w:val="FollowedHyperlink"/>
    <w:basedOn w:val="DefaultParagraphFont"/>
    <w:uiPriority w:val="99"/>
    <w:semiHidden/>
    <w:unhideWhenUsed/>
    <w:rsid w:val="003477F3"/>
    <w:rPr>
      <w:color w:val="954F72" w:themeColor="followedHyperlink"/>
      <w:u w:val="single"/>
    </w:rPr>
  </w:style>
  <w:style w:type="character" w:customStyle="1" w:styleId="apple-converted-space">
    <w:name w:val="apple-converted-space"/>
    <w:basedOn w:val="DefaultParagraphFont"/>
    <w:rsid w:val="0029005B"/>
  </w:style>
  <w:style w:type="paragraph" w:styleId="Subtitle">
    <w:name w:val="Subtitle"/>
    <w:basedOn w:val="Normal"/>
    <w:link w:val="SubtitleChar"/>
    <w:qFormat/>
    <w:rsid w:val="000464A0"/>
    <w:pPr>
      <w:spacing w:after="0"/>
      <w:jc w:val="center"/>
    </w:pPr>
    <w:rPr>
      <w:rFonts w:ascii="Times New Roman" w:eastAsia="Times New Roman" w:hAnsi="Times New Roman" w:cs="Times New Roman"/>
      <w:sz w:val="72"/>
      <w:szCs w:val="24"/>
    </w:rPr>
  </w:style>
  <w:style w:type="character" w:customStyle="1" w:styleId="SubtitleChar">
    <w:name w:val="Subtitle Char"/>
    <w:basedOn w:val="DefaultParagraphFont"/>
    <w:link w:val="Subtitle"/>
    <w:rsid w:val="000464A0"/>
    <w:rPr>
      <w:rFonts w:ascii="Times New Roman" w:eastAsia="Times New Roman" w:hAnsi="Times New Roman" w:cs="Times New Roman"/>
      <w:sz w:val="72"/>
      <w:szCs w:val="24"/>
    </w:rPr>
  </w:style>
  <w:style w:type="character" w:customStyle="1" w:styleId="Heading3Char">
    <w:name w:val="Heading 3 Char"/>
    <w:basedOn w:val="DefaultParagraphFont"/>
    <w:link w:val="Heading3"/>
    <w:uiPriority w:val="9"/>
    <w:semiHidden/>
    <w:rsid w:val="00F64ABD"/>
    <w:rPr>
      <w:rFonts w:asciiTheme="majorHAnsi" w:eastAsiaTheme="majorEastAsia" w:hAnsiTheme="majorHAnsi" w:cstheme="majorBidi"/>
      <w:b/>
      <w:bCs/>
      <w:color w:val="5B9BD5" w:themeColor="accent1"/>
    </w:rPr>
  </w:style>
  <w:style w:type="character" w:customStyle="1" w:styleId="InitialStyle">
    <w:name w:val="InitialStyle"/>
    <w:rsid w:val="00C15238"/>
    <w:rPr>
      <w:rFonts w:ascii="Courier New" w:hAnsi="Courier New"/>
      <w:color w:val="auto"/>
      <w:spacing w:val="0"/>
      <w:sz w:val="24"/>
    </w:rPr>
  </w:style>
  <w:style w:type="paragraph" w:styleId="NormalWeb">
    <w:name w:val="Normal (Web)"/>
    <w:basedOn w:val="Normal"/>
    <w:rsid w:val="00612236"/>
    <w:pPr>
      <w:spacing w:before="100" w:beforeAutospacing="1" w:after="100" w:afterAutospacing="1" w:line="276" w:lineRule="auto"/>
    </w:pPr>
    <w:rPr>
      <w:rFonts w:ascii="Helvetica" w:eastAsia="Times New Roman" w:hAnsi="Helvetica" w:cs="Times New Roman"/>
      <w:color w:val="FFFFCC"/>
      <w:sz w:val="20"/>
      <w:szCs w:val="20"/>
      <w:lang w:val="en-US" w:bidi="en-US"/>
    </w:rPr>
  </w:style>
  <w:style w:type="character" w:customStyle="1" w:styleId="BodyText11ptChar">
    <w:name w:val="Body Text + 11 pt Char"/>
    <w:aliases w:val="Justified Char,Before:  6 pt Char,After:  0 pt Char,Line spacing:  sin... ... Char Char"/>
    <w:basedOn w:val="DefaultParagraphFont"/>
    <w:rsid w:val="00612236"/>
    <w:rPr>
      <w:rFonts w:ascii="Normal" w:hAnsi="Normal"/>
      <w:b/>
      <w:sz w:val="22"/>
      <w:szCs w:val="22"/>
      <w:lang w:val="en-GB" w:eastAsia="en-US" w:bidi="ar-SA"/>
    </w:rPr>
  </w:style>
  <w:style w:type="paragraph" w:customStyle="1" w:styleId="Paragraph1">
    <w:name w:val="Paragraph 1"/>
    <w:basedOn w:val="Normal"/>
    <w:rsid w:val="00612236"/>
    <w:pPr>
      <w:widowControl w:val="0"/>
      <w:numPr>
        <w:ilvl w:val="1"/>
        <w:numId w:val="3"/>
      </w:numPr>
      <w:tabs>
        <w:tab w:val="clear" w:pos="540"/>
      </w:tabs>
      <w:suppressAutoHyphens/>
      <w:spacing w:before="200" w:after="200" w:line="276" w:lineRule="auto"/>
      <w:ind w:left="0" w:firstLine="0"/>
    </w:pPr>
    <w:rPr>
      <w:rFonts w:ascii="Calibri" w:eastAsia="Lucida Sans Unicode" w:hAnsi="Calibri" w:cs="Tahoma"/>
      <w:b/>
      <w:kern w:val="1"/>
      <w:sz w:val="20"/>
      <w:szCs w:val="20"/>
      <w:lang w:val="en-GB" w:eastAsia="hi-IN" w:bidi="hi-IN"/>
    </w:rPr>
  </w:style>
  <w:style w:type="paragraph" w:styleId="BodyTextIndent2">
    <w:name w:val="Body Text Indent 2"/>
    <w:basedOn w:val="Normal"/>
    <w:link w:val="BodyTextIndent2Char"/>
    <w:rsid w:val="00612236"/>
    <w:pPr>
      <w:numPr>
        <w:ilvl w:val="2"/>
        <w:numId w:val="3"/>
      </w:numPr>
      <w:tabs>
        <w:tab w:val="clear" w:pos="964"/>
      </w:tabs>
      <w:spacing w:before="200" w:after="120" w:line="480" w:lineRule="auto"/>
      <w:ind w:left="283" w:firstLine="0"/>
    </w:pPr>
    <w:rPr>
      <w:rFonts w:ascii="Calibri" w:eastAsia="Times New Roman" w:hAnsi="Calibri" w:cs="Times New Roman"/>
      <w:sz w:val="20"/>
      <w:szCs w:val="20"/>
      <w:lang w:val="en-US" w:bidi="en-US"/>
    </w:rPr>
  </w:style>
  <w:style w:type="character" w:customStyle="1" w:styleId="BodyTextIndent2Char">
    <w:name w:val="Body Text Indent 2 Char"/>
    <w:basedOn w:val="DefaultParagraphFont"/>
    <w:link w:val="BodyTextIndent2"/>
    <w:rsid w:val="00612236"/>
    <w:rPr>
      <w:rFonts w:ascii="Calibri" w:eastAsia="Times New Roman" w:hAnsi="Calibri" w:cs="Times New Roman"/>
      <w:sz w:val="20"/>
      <w:szCs w:val="20"/>
      <w:lang w:val="en-US" w:bidi="en-US"/>
    </w:rPr>
  </w:style>
  <w:style w:type="paragraph" w:customStyle="1" w:styleId="AppendixHeading">
    <w:name w:val="Appendix Heading"/>
    <w:basedOn w:val="Heading1"/>
    <w:rsid w:val="00612236"/>
    <w:pPr>
      <w:keepNext/>
      <w:pageBreakBefore w:val="0"/>
      <w:numPr>
        <w:ilvl w:val="3"/>
        <w:numId w:val="3"/>
      </w:numPr>
      <w:pBdr>
        <w:top w:val="single" w:sz="24" w:space="0" w:color="4F81BD"/>
        <w:left w:val="single" w:sz="24" w:space="0" w:color="4F81BD"/>
        <w:bottom w:val="single" w:sz="4" w:space="1" w:color="auto"/>
        <w:right w:val="single" w:sz="24" w:space="0" w:color="4F81BD"/>
      </w:pBdr>
      <w:shd w:val="clear" w:color="auto" w:fill="4F81BD"/>
      <w:tabs>
        <w:tab w:val="clear" w:pos="964"/>
        <w:tab w:val="num" w:pos="2268"/>
      </w:tabs>
      <w:autoSpaceDE/>
      <w:autoSpaceDN/>
      <w:adjustRightInd/>
      <w:spacing w:before="240" w:after="120" w:line="360" w:lineRule="auto"/>
      <w:ind w:left="2268" w:hanging="2268"/>
    </w:pPr>
    <w:rPr>
      <w:rFonts w:ascii="Calibri" w:eastAsia="Times New Roman" w:hAnsi="Calibri"/>
      <w:b w:val="0"/>
      <w:bCs w:val="0"/>
      <w:color w:val="FFFFFF"/>
      <w:spacing w:val="15"/>
      <w:sz w:val="32"/>
      <w:lang w:val="en-GB" w:bidi="en-US"/>
    </w:rPr>
  </w:style>
  <w:style w:type="paragraph" w:customStyle="1" w:styleId="AppendixHeading1">
    <w:name w:val="Appendix Heading 1"/>
    <w:basedOn w:val="Normal"/>
    <w:next w:val="NormalIndent"/>
    <w:rsid w:val="00612236"/>
    <w:pPr>
      <w:numPr>
        <w:ilvl w:val="4"/>
        <w:numId w:val="3"/>
      </w:numPr>
      <w:tabs>
        <w:tab w:val="clear" w:pos="1260"/>
        <w:tab w:val="num" w:pos="540"/>
      </w:tabs>
      <w:spacing w:before="240" w:after="120" w:line="360" w:lineRule="auto"/>
      <w:ind w:left="540" w:hanging="720"/>
    </w:pPr>
    <w:rPr>
      <w:rFonts w:ascii="Calibri" w:eastAsia="Times New Roman" w:hAnsi="Calibri" w:cs="Times New Roman"/>
      <w:b/>
      <w:caps/>
      <w:sz w:val="32"/>
      <w:szCs w:val="20"/>
      <w:lang w:val="en-GB" w:bidi="en-US"/>
    </w:rPr>
  </w:style>
  <w:style w:type="character" w:styleId="Strong">
    <w:name w:val="Strong"/>
    <w:uiPriority w:val="22"/>
    <w:qFormat/>
    <w:rsid w:val="00612236"/>
    <w:rPr>
      <w:b/>
      <w:bCs/>
    </w:rPr>
  </w:style>
  <w:style w:type="paragraph" w:styleId="NormalIndent">
    <w:name w:val="Normal Indent"/>
    <w:basedOn w:val="Normal"/>
    <w:uiPriority w:val="99"/>
    <w:semiHidden/>
    <w:unhideWhenUsed/>
    <w:rsid w:val="00612236"/>
    <w:pPr>
      <w:ind w:left="720"/>
    </w:pPr>
  </w:style>
  <w:style w:type="character" w:customStyle="1" w:styleId="Heading2Char">
    <w:name w:val="Heading 2 Char"/>
    <w:basedOn w:val="DefaultParagraphFont"/>
    <w:link w:val="Heading2"/>
    <w:uiPriority w:val="9"/>
    <w:semiHidden/>
    <w:rsid w:val="00C23BAF"/>
    <w:rPr>
      <w:rFonts w:asciiTheme="majorHAnsi" w:eastAsiaTheme="majorEastAsia" w:hAnsiTheme="majorHAnsi" w:cstheme="majorBidi"/>
      <w:b/>
      <w:bCs/>
      <w:color w:val="5B9BD5" w:themeColor="accent1"/>
      <w:sz w:val="26"/>
      <w:szCs w:val="26"/>
    </w:rPr>
  </w:style>
  <w:style w:type="paragraph" w:styleId="FootnoteText">
    <w:name w:val="footnote text"/>
    <w:basedOn w:val="Normal"/>
    <w:link w:val="FootnoteTextChar"/>
    <w:semiHidden/>
    <w:rsid w:val="00EA6E1A"/>
    <w:pPr>
      <w:tabs>
        <w:tab w:val="left" w:pos="851"/>
      </w:tabs>
      <w:spacing w:after="60"/>
      <w:ind w:left="851" w:hanging="851"/>
      <w:jc w:val="both"/>
    </w:pPr>
    <w:rPr>
      <w:rFonts w:ascii="Arial" w:eastAsia="Times New Roman" w:hAnsi="Arial" w:cs="Times New Roman"/>
      <w:sz w:val="16"/>
      <w:szCs w:val="20"/>
      <w:lang w:val="en-GB" w:eastAsia="en-GB"/>
    </w:rPr>
  </w:style>
  <w:style w:type="character" w:customStyle="1" w:styleId="FootnoteTextChar">
    <w:name w:val="Footnote Text Char"/>
    <w:basedOn w:val="DefaultParagraphFont"/>
    <w:link w:val="FootnoteText"/>
    <w:semiHidden/>
    <w:rsid w:val="00EA6E1A"/>
    <w:rPr>
      <w:rFonts w:ascii="Arial" w:eastAsia="Times New Roman" w:hAnsi="Arial" w:cs="Times New Roman"/>
      <w:sz w:val="16"/>
      <w:szCs w:val="20"/>
      <w:lang w:val="en-GB" w:eastAsia="en-GB"/>
    </w:rPr>
  </w:style>
  <w:style w:type="character" w:styleId="FootnoteReference">
    <w:name w:val="footnote reference"/>
    <w:basedOn w:val="DefaultParagraphFont"/>
    <w:rsid w:val="00EA6E1A"/>
    <w:rPr>
      <w:rFonts w:ascii="Normal" w:hAnsi="Normal"/>
      <w:b/>
      <w:vertAlign w:val="superscript"/>
      <w:lang w:val="en-GB" w:eastAsia="en-US" w:bidi="ar-SA"/>
    </w:rPr>
  </w:style>
  <w:style w:type="paragraph" w:customStyle="1" w:styleId="TableParagraph">
    <w:name w:val="Table Paragraph"/>
    <w:basedOn w:val="Normal"/>
    <w:uiPriority w:val="1"/>
    <w:qFormat/>
    <w:rsid w:val="00A60180"/>
    <w:pPr>
      <w:widowControl w:val="0"/>
      <w:autoSpaceDE w:val="0"/>
      <w:autoSpaceDN w:val="0"/>
      <w:spacing w:after="0"/>
    </w:pPr>
    <w:rPr>
      <w:rFonts w:ascii="Franklin Gothic Book" w:eastAsia="Franklin Gothic Book" w:hAnsi="Franklin Gothic Book" w:cs="Franklin Gothic Book"/>
    </w:rPr>
  </w:style>
  <w:style w:type="character" w:customStyle="1" w:styleId="Heading6Char">
    <w:name w:val="Heading 6 Char"/>
    <w:basedOn w:val="DefaultParagraphFont"/>
    <w:link w:val="Heading6"/>
    <w:uiPriority w:val="9"/>
    <w:semiHidden/>
    <w:rsid w:val="003D7E44"/>
    <w:rPr>
      <w:rFonts w:asciiTheme="majorHAnsi" w:eastAsiaTheme="majorEastAsia" w:hAnsiTheme="majorHAnsi" w:cstheme="majorBidi"/>
      <w:color w:val="1F4D78" w:themeColor="accent1" w:themeShade="7F"/>
    </w:rPr>
  </w:style>
  <w:style w:type="character" w:styleId="PageNumber">
    <w:name w:val="page number"/>
    <w:basedOn w:val="DefaultParagraphFont"/>
    <w:rsid w:val="003D7E44"/>
  </w:style>
  <w:style w:type="paragraph" w:customStyle="1" w:styleId="NormalText">
    <w:name w:val="Normal Text"/>
    <w:basedOn w:val="Normal"/>
    <w:link w:val="NormalTextChar"/>
    <w:rsid w:val="003D7E44"/>
    <w:pPr>
      <w:spacing w:before="120" w:after="0"/>
    </w:pPr>
    <w:rPr>
      <w:rFonts w:ascii="Times New Roman" w:eastAsia="Times New Roman" w:hAnsi="Times New Roman" w:cs="Times New Roman"/>
      <w:szCs w:val="24"/>
      <w:lang w:val="en-GB"/>
    </w:rPr>
  </w:style>
  <w:style w:type="character" w:customStyle="1" w:styleId="NormalTextChar">
    <w:name w:val="Normal Text Char"/>
    <w:basedOn w:val="DefaultParagraphFont"/>
    <w:link w:val="NormalText"/>
    <w:rsid w:val="003D7E44"/>
    <w:rPr>
      <w:rFonts w:ascii="Times New Roman" w:eastAsia="Times New Roman" w:hAnsi="Times New Roman" w:cs="Times New Roman"/>
      <w:szCs w:val="24"/>
      <w:lang w:val="en-GB"/>
    </w:rPr>
  </w:style>
  <w:style w:type="paragraph" w:customStyle="1" w:styleId="MainBodyText">
    <w:name w:val="Main Body Text"/>
    <w:basedOn w:val="Normal"/>
    <w:rsid w:val="003D7E44"/>
    <w:pPr>
      <w:spacing w:before="120" w:after="120"/>
      <w:jc w:val="both"/>
    </w:pPr>
    <w:rPr>
      <w:rFonts w:ascii="Verdana" w:eastAsia="Times New Roman" w:hAnsi="Verdana" w:cs="Arial"/>
      <w:spacing w:val="-5"/>
      <w:sz w:val="18"/>
      <w:szCs w:val="20"/>
      <w:lang w:val="en-GB" w:eastAsia="en-IE"/>
    </w:rPr>
  </w:style>
  <w:style w:type="paragraph" w:customStyle="1" w:styleId="Tablebodytext">
    <w:name w:val="*Table body text"/>
    <w:basedOn w:val="Normal"/>
    <w:rsid w:val="003D7E44"/>
    <w:pPr>
      <w:spacing w:before="120" w:after="120"/>
    </w:pPr>
    <w:rPr>
      <w:rFonts w:ascii="Verdana" w:eastAsia="Times New Roman" w:hAnsi="Verdana" w:cs="Times New Roman"/>
      <w:sz w:val="18"/>
      <w:szCs w:val="20"/>
      <w:lang w:val="en-US"/>
    </w:rPr>
  </w:style>
  <w:style w:type="paragraph" w:customStyle="1" w:styleId="ChartTitle">
    <w:name w:val="*Chart Title"/>
    <w:basedOn w:val="Normal"/>
    <w:autoRedefine/>
    <w:rsid w:val="003D7E44"/>
    <w:pPr>
      <w:spacing w:before="120" w:after="0"/>
    </w:pPr>
    <w:rPr>
      <w:rFonts w:ascii="Times New Roman" w:eastAsia="Times New Roman" w:hAnsi="Times New Roman" w:cs="Times New Roman"/>
      <w:b/>
      <w:sz w:val="20"/>
      <w:lang w:val="en-GB"/>
    </w:rPr>
  </w:style>
  <w:style w:type="character" w:customStyle="1" w:styleId="ListParagraphChar">
    <w:name w:val="List Paragraph Char"/>
    <w:aliases w:val="Bullets Char,Bullet List Char,FooterText Char,List Paragraph1 Char,numbered Char,Paragraphe de liste1 Char,Bulletr List Paragraph Char,列出段落 Char,列出段落1 Char,List Paragraph2 Char,List Paragraph21 Char,Listeafsnit1 Char,リスト段落1 Char"/>
    <w:link w:val="ListParagraph"/>
    <w:uiPriority w:val="34"/>
    <w:qFormat/>
    <w:locked/>
    <w:rsid w:val="00047C7E"/>
    <w:rPr>
      <w:lang w:val="en-GB"/>
    </w:rPr>
  </w:style>
  <w:style w:type="character" w:customStyle="1" w:styleId="normaltextrun">
    <w:name w:val="normaltextrun"/>
    <w:basedOn w:val="DefaultParagraphFont"/>
    <w:rsid w:val="007831DA"/>
  </w:style>
  <w:style w:type="table" w:styleId="GridTable5Dark-Accent1">
    <w:name w:val="Grid Table 5 Dark Accent 1"/>
    <w:basedOn w:val="TableNormal"/>
    <w:uiPriority w:val="50"/>
    <w:rsid w:val="00FA4B5C"/>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1Light-Accent1">
    <w:name w:val="Grid Table 1 Light Accent 1"/>
    <w:basedOn w:val="TableNormal"/>
    <w:uiPriority w:val="46"/>
    <w:rsid w:val="00B20E51"/>
    <w:pPr>
      <w:spacing w:after="0"/>
    </w:pPr>
    <w:rPr>
      <w:sz w:val="24"/>
      <w:szCs w:val="24"/>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C16FAA"/>
    <w:pPr>
      <w:spacing w:after="0"/>
    </w:pPr>
    <w:rPr>
      <w:rFonts w:eastAsia="Times New Roman" w:hAnsi="Times New Roman" w:cs="Times New Roman"/>
      <w:lang w:eastAsia="en-I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Style3">
    <w:name w:val="Style3"/>
    <w:basedOn w:val="DefaultParagraphFont"/>
    <w:uiPriority w:val="1"/>
    <w:rsid w:val="00FE7729"/>
    <w:rPr>
      <w:rFonts w:asciiTheme="minorHAnsi" w:hAnsiTheme="minorHAnsi" w:hint="default"/>
      <w:sz w:val="22"/>
    </w:rPr>
  </w:style>
  <w:style w:type="table" w:customStyle="1" w:styleId="GridTable4-Accent1314">
    <w:name w:val="Grid Table 4 - Accent 1314"/>
    <w:basedOn w:val="TableNormal"/>
    <w:uiPriority w:val="49"/>
    <w:rsid w:val="00FE7729"/>
    <w:pPr>
      <w:spacing w:after="0"/>
    </w:pPr>
    <w:rPr>
      <w:rFonts w:ascii="Times New Roman" w:eastAsia="Times New Roman" w:hAnsi="Times New Roman" w:cs="Times New Roman"/>
      <w:sz w:val="20"/>
      <w:szCs w:val="20"/>
    </w:rPr>
    <w:tblPr>
      <w:tblStyleRowBandSize w:val="1"/>
      <w:tblStyleColBandSize w:val="1"/>
      <w:tblInd w:w="0" w:type="nil"/>
      <w:tblBorders>
        <w:top w:val="single" w:sz="4" w:space="0" w:color="9ACEC8"/>
        <w:left w:val="single" w:sz="4" w:space="0" w:color="9ACEC8"/>
        <w:bottom w:val="single" w:sz="4" w:space="0" w:color="9ACEC8"/>
        <w:right w:val="single" w:sz="4" w:space="0" w:color="9ACEC8"/>
        <w:insideH w:val="single" w:sz="4" w:space="0" w:color="9ACEC8"/>
        <w:insideV w:val="single" w:sz="4" w:space="0" w:color="9ACEC8"/>
      </w:tblBorders>
    </w:tblPr>
    <w:tblStylePr w:type="firstRow">
      <w:rPr>
        <w:b/>
        <w:bCs/>
        <w:color w:val="FFFFFF"/>
      </w:rPr>
      <w:tblPr/>
      <w:tcPr>
        <w:tcBorders>
          <w:top w:val="single" w:sz="4" w:space="0" w:color="57AEA5"/>
          <w:left w:val="single" w:sz="4" w:space="0" w:color="57AEA5"/>
          <w:bottom w:val="single" w:sz="4" w:space="0" w:color="57AEA5"/>
          <w:right w:val="single" w:sz="4" w:space="0" w:color="57AEA5"/>
          <w:insideH w:val="nil"/>
          <w:insideV w:val="nil"/>
        </w:tcBorders>
        <w:shd w:val="clear" w:color="auto" w:fill="57AEA5"/>
      </w:tcPr>
    </w:tblStylePr>
    <w:tblStylePr w:type="lastRow">
      <w:rPr>
        <w:b/>
        <w:bCs/>
      </w:rPr>
      <w:tblPr/>
      <w:tcPr>
        <w:tcBorders>
          <w:top w:val="double" w:sz="4" w:space="0" w:color="57AEA5"/>
        </w:tcBorders>
      </w:tcPr>
    </w:tblStylePr>
    <w:tblStylePr w:type="firstCol">
      <w:rPr>
        <w:b/>
        <w:bCs/>
      </w:rPr>
    </w:tblStylePr>
    <w:tblStylePr w:type="lastCol">
      <w:rPr>
        <w:b/>
        <w:bCs/>
      </w:rPr>
    </w:tblStylePr>
    <w:tblStylePr w:type="band1Vert">
      <w:tblPr/>
      <w:tcPr>
        <w:shd w:val="clear" w:color="auto" w:fill="DDEEEC"/>
      </w:tcPr>
    </w:tblStylePr>
    <w:tblStylePr w:type="band1Horz">
      <w:tblPr/>
      <w:tcPr>
        <w:shd w:val="clear" w:color="auto" w:fill="DDEEEC"/>
      </w:tcPr>
    </w:tblStylePr>
  </w:style>
  <w:style w:type="table" w:customStyle="1" w:styleId="GridTable4-Accent15">
    <w:name w:val="Grid Table 4 - Accent 15"/>
    <w:basedOn w:val="TableNormal"/>
    <w:uiPriority w:val="49"/>
    <w:rsid w:val="00FE7729"/>
    <w:pPr>
      <w:spacing w:after="0"/>
    </w:pPr>
    <w:rPr>
      <w:rFonts w:ascii="Times New Roman" w:eastAsia="Times New Roman" w:hAnsi="Times New Roman" w:cs="Times New Roman"/>
      <w:sz w:val="20"/>
      <w:szCs w:val="20"/>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next w:val="GridTable4-Accent5"/>
    <w:uiPriority w:val="49"/>
    <w:rsid w:val="00A53216"/>
    <w:pPr>
      <w:spacing w:after="0"/>
    </w:pPr>
    <w:rPr>
      <w:rFonts w:eastAsia="Times New Roman" w:hAnsi="Times New Roman" w:cs="Times New Roman"/>
      <w:lang w:eastAsia="en-I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26349">
      <w:bodyDiv w:val="1"/>
      <w:marLeft w:val="0"/>
      <w:marRight w:val="0"/>
      <w:marTop w:val="0"/>
      <w:marBottom w:val="0"/>
      <w:divBdr>
        <w:top w:val="none" w:sz="0" w:space="0" w:color="auto"/>
        <w:left w:val="none" w:sz="0" w:space="0" w:color="auto"/>
        <w:bottom w:val="none" w:sz="0" w:space="0" w:color="auto"/>
        <w:right w:val="none" w:sz="0" w:space="0" w:color="auto"/>
      </w:divBdr>
    </w:div>
    <w:div w:id="122116465">
      <w:bodyDiv w:val="1"/>
      <w:marLeft w:val="0"/>
      <w:marRight w:val="0"/>
      <w:marTop w:val="0"/>
      <w:marBottom w:val="0"/>
      <w:divBdr>
        <w:top w:val="none" w:sz="0" w:space="0" w:color="auto"/>
        <w:left w:val="none" w:sz="0" w:space="0" w:color="auto"/>
        <w:bottom w:val="none" w:sz="0" w:space="0" w:color="auto"/>
        <w:right w:val="none" w:sz="0" w:space="0" w:color="auto"/>
      </w:divBdr>
    </w:div>
    <w:div w:id="271397617">
      <w:bodyDiv w:val="1"/>
      <w:marLeft w:val="0"/>
      <w:marRight w:val="0"/>
      <w:marTop w:val="0"/>
      <w:marBottom w:val="0"/>
      <w:divBdr>
        <w:top w:val="none" w:sz="0" w:space="0" w:color="auto"/>
        <w:left w:val="none" w:sz="0" w:space="0" w:color="auto"/>
        <w:bottom w:val="none" w:sz="0" w:space="0" w:color="auto"/>
        <w:right w:val="none" w:sz="0" w:space="0" w:color="auto"/>
      </w:divBdr>
    </w:div>
    <w:div w:id="352190897">
      <w:bodyDiv w:val="1"/>
      <w:marLeft w:val="0"/>
      <w:marRight w:val="0"/>
      <w:marTop w:val="0"/>
      <w:marBottom w:val="0"/>
      <w:divBdr>
        <w:top w:val="none" w:sz="0" w:space="0" w:color="auto"/>
        <w:left w:val="none" w:sz="0" w:space="0" w:color="auto"/>
        <w:bottom w:val="none" w:sz="0" w:space="0" w:color="auto"/>
        <w:right w:val="none" w:sz="0" w:space="0" w:color="auto"/>
      </w:divBdr>
    </w:div>
    <w:div w:id="433016768">
      <w:bodyDiv w:val="1"/>
      <w:marLeft w:val="0"/>
      <w:marRight w:val="0"/>
      <w:marTop w:val="0"/>
      <w:marBottom w:val="0"/>
      <w:divBdr>
        <w:top w:val="none" w:sz="0" w:space="0" w:color="auto"/>
        <w:left w:val="none" w:sz="0" w:space="0" w:color="auto"/>
        <w:bottom w:val="none" w:sz="0" w:space="0" w:color="auto"/>
        <w:right w:val="none" w:sz="0" w:space="0" w:color="auto"/>
      </w:divBdr>
    </w:div>
    <w:div w:id="472917793">
      <w:bodyDiv w:val="1"/>
      <w:marLeft w:val="0"/>
      <w:marRight w:val="0"/>
      <w:marTop w:val="0"/>
      <w:marBottom w:val="0"/>
      <w:divBdr>
        <w:top w:val="none" w:sz="0" w:space="0" w:color="auto"/>
        <w:left w:val="none" w:sz="0" w:space="0" w:color="auto"/>
        <w:bottom w:val="none" w:sz="0" w:space="0" w:color="auto"/>
        <w:right w:val="none" w:sz="0" w:space="0" w:color="auto"/>
      </w:divBdr>
    </w:div>
    <w:div w:id="473256994">
      <w:bodyDiv w:val="1"/>
      <w:marLeft w:val="0"/>
      <w:marRight w:val="0"/>
      <w:marTop w:val="0"/>
      <w:marBottom w:val="0"/>
      <w:divBdr>
        <w:top w:val="none" w:sz="0" w:space="0" w:color="auto"/>
        <w:left w:val="none" w:sz="0" w:space="0" w:color="auto"/>
        <w:bottom w:val="none" w:sz="0" w:space="0" w:color="auto"/>
        <w:right w:val="none" w:sz="0" w:space="0" w:color="auto"/>
      </w:divBdr>
    </w:div>
    <w:div w:id="591932718">
      <w:bodyDiv w:val="1"/>
      <w:marLeft w:val="0"/>
      <w:marRight w:val="0"/>
      <w:marTop w:val="0"/>
      <w:marBottom w:val="0"/>
      <w:divBdr>
        <w:top w:val="none" w:sz="0" w:space="0" w:color="auto"/>
        <w:left w:val="none" w:sz="0" w:space="0" w:color="auto"/>
        <w:bottom w:val="none" w:sz="0" w:space="0" w:color="auto"/>
        <w:right w:val="none" w:sz="0" w:space="0" w:color="auto"/>
      </w:divBdr>
    </w:div>
    <w:div w:id="627125697">
      <w:bodyDiv w:val="1"/>
      <w:marLeft w:val="0"/>
      <w:marRight w:val="0"/>
      <w:marTop w:val="0"/>
      <w:marBottom w:val="0"/>
      <w:divBdr>
        <w:top w:val="none" w:sz="0" w:space="0" w:color="auto"/>
        <w:left w:val="none" w:sz="0" w:space="0" w:color="auto"/>
        <w:bottom w:val="none" w:sz="0" w:space="0" w:color="auto"/>
        <w:right w:val="none" w:sz="0" w:space="0" w:color="auto"/>
      </w:divBdr>
    </w:div>
    <w:div w:id="726224599">
      <w:bodyDiv w:val="1"/>
      <w:marLeft w:val="0"/>
      <w:marRight w:val="0"/>
      <w:marTop w:val="0"/>
      <w:marBottom w:val="0"/>
      <w:divBdr>
        <w:top w:val="none" w:sz="0" w:space="0" w:color="auto"/>
        <w:left w:val="none" w:sz="0" w:space="0" w:color="auto"/>
        <w:bottom w:val="none" w:sz="0" w:space="0" w:color="auto"/>
        <w:right w:val="none" w:sz="0" w:space="0" w:color="auto"/>
      </w:divBdr>
    </w:div>
    <w:div w:id="783036434">
      <w:bodyDiv w:val="1"/>
      <w:marLeft w:val="0"/>
      <w:marRight w:val="0"/>
      <w:marTop w:val="0"/>
      <w:marBottom w:val="0"/>
      <w:divBdr>
        <w:top w:val="none" w:sz="0" w:space="0" w:color="auto"/>
        <w:left w:val="none" w:sz="0" w:space="0" w:color="auto"/>
        <w:bottom w:val="none" w:sz="0" w:space="0" w:color="auto"/>
        <w:right w:val="none" w:sz="0" w:space="0" w:color="auto"/>
      </w:divBdr>
      <w:divsChild>
        <w:div w:id="584458403">
          <w:marLeft w:val="0"/>
          <w:marRight w:val="0"/>
          <w:marTop w:val="0"/>
          <w:marBottom w:val="0"/>
          <w:divBdr>
            <w:top w:val="none" w:sz="0" w:space="0" w:color="auto"/>
            <w:left w:val="none" w:sz="0" w:space="0" w:color="auto"/>
            <w:bottom w:val="none" w:sz="0" w:space="0" w:color="auto"/>
            <w:right w:val="none" w:sz="0" w:space="0" w:color="auto"/>
          </w:divBdr>
          <w:divsChild>
            <w:div w:id="141224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079788">
      <w:bodyDiv w:val="1"/>
      <w:marLeft w:val="0"/>
      <w:marRight w:val="0"/>
      <w:marTop w:val="0"/>
      <w:marBottom w:val="0"/>
      <w:divBdr>
        <w:top w:val="none" w:sz="0" w:space="0" w:color="auto"/>
        <w:left w:val="none" w:sz="0" w:space="0" w:color="auto"/>
        <w:bottom w:val="none" w:sz="0" w:space="0" w:color="auto"/>
        <w:right w:val="none" w:sz="0" w:space="0" w:color="auto"/>
      </w:divBdr>
    </w:div>
    <w:div w:id="860968315">
      <w:bodyDiv w:val="1"/>
      <w:marLeft w:val="0"/>
      <w:marRight w:val="0"/>
      <w:marTop w:val="0"/>
      <w:marBottom w:val="0"/>
      <w:divBdr>
        <w:top w:val="none" w:sz="0" w:space="0" w:color="auto"/>
        <w:left w:val="none" w:sz="0" w:space="0" w:color="auto"/>
        <w:bottom w:val="none" w:sz="0" w:space="0" w:color="auto"/>
        <w:right w:val="none" w:sz="0" w:space="0" w:color="auto"/>
      </w:divBdr>
    </w:div>
    <w:div w:id="889195685">
      <w:bodyDiv w:val="1"/>
      <w:marLeft w:val="0"/>
      <w:marRight w:val="0"/>
      <w:marTop w:val="0"/>
      <w:marBottom w:val="0"/>
      <w:divBdr>
        <w:top w:val="none" w:sz="0" w:space="0" w:color="auto"/>
        <w:left w:val="none" w:sz="0" w:space="0" w:color="auto"/>
        <w:bottom w:val="none" w:sz="0" w:space="0" w:color="auto"/>
        <w:right w:val="none" w:sz="0" w:space="0" w:color="auto"/>
      </w:divBdr>
    </w:div>
    <w:div w:id="955481769">
      <w:bodyDiv w:val="1"/>
      <w:marLeft w:val="0"/>
      <w:marRight w:val="0"/>
      <w:marTop w:val="0"/>
      <w:marBottom w:val="0"/>
      <w:divBdr>
        <w:top w:val="none" w:sz="0" w:space="0" w:color="auto"/>
        <w:left w:val="none" w:sz="0" w:space="0" w:color="auto"/>
        <w:bottom w:val="none" w:sz="0" w:space="0" w:color="auto"/>
        <w:right w:val="none" w:sz="0" w:space="0" w:color="auto"/>
      </w:divBdr>
    </w:div>
    <w:div w:id="985159807">
      <w:bodyDiv w:val="1"/>
      <w:marLeft w:val="0"/>
      <w:marRight w:val="0"/>
      <w:marTop w:val="0"/>
      <w:marBottom w:val="0"/>
      <w:divBdr>
        <w:top w:val="none" w:sz="0" w:space="0" w:color="auto"/>
        <w:left w:val="none" w:sz="0" w:space="0" w:color="auto"/>
        <w:bottom w:val="none" w:sz="0" w:space="0" w:color="auto"/>
        <w:right w:val="none" w:sz="0" w:space="0" w:color="auto"/>
      </w:divBdr>
    </w:div>
    <w:div w:id="1090539875">
      <w:bodyDiv w:val="1"/>
      <w:marLeft w:val="0"/>
      <w:marRight w:val="0"/>
      <w:marTop w:val="0"/>
      <w:marBottom w:val="0"/>
      <w:divBdr>
        <w:top w:val="none" w:sz="0" w:space="0" w:color="auto"/>
        <w:left w:val="none" w:sz="0" w:space="0" w:color="auto"/>
        <w:bottom w:val="none" w:sz="0" w:space="0" w:color="auto"/>
        <w:right w:val="none" w:sz="0" w:space="0" w:color="auto"/>
      </w:divBdr>
    </w:div>
    <w:div w:id="1134716286">
      <w:bodyDiv w:val="1"/>
      <w:marLeft w:val="0"/>
      <w:marRight w:val="0"/>
      <w:marTop w:val="0"/>
      <w:marBottom w:val="0"/>
      <w:divBdr>
        <w:top w:val="none" w:sz="0" w:space="0" w:color="auto"/>
        <w:left w:val="none" w:sz="0" w:space="0" w:color="auto"/>
        <w:bottom w:val="none" w:sz="0" w:space="0" w:color="auto"/>
        <w:right w:val="none" w:sz="0" w:space="0" w:color="auto"/>
      </w:divBdr>
    </w:div>
    <w:div w:id="1141000981">
      <w:bodyDiv w:val="1"/>
      <w:marLeft w:val="0"/>
      <w:marRight w:val="0"/>
      <w:marTop w:val="0"/>
      <w:marBottom w:val="0"/>
      <w:divBdr>
        <w:top w:val="none" w:sz="0" w:space="0" w:color="auto"/>
        <w:left w:val="none" w:sz="0" w:space="0" w:color="auto"/>
        <w:bottom w:val="none" w:sz="0" w:space="0" w:color="auto"/>
        <w:right w:val="none" w:sz="0" w:space="0" w:color="auto"/>
      </w:divBdr>
    </w:div>
    <w:div w:id="1314332692">
      <w:bodyDiv w:val="1"/>
      <w:marLeft w:val="0"/>
      <w:marRight w:val="0"/>
      <w:marTop w:val="0"/>
      <w:marBottom w:val="0"/>
      <w:divBdr>
        <w:top w:val="none" w:sz="0" w:space="0" w:color="auto"/>
        <w:left w:val="none" w:sz="0" w:space="0" w:color="auto"/>
        <w:bottom w:val="none" w:sz="0" w:space="0" w:color="auto"/>
        <w:right w:val="none" w:sz="0" w:space="0" w:color="auto"/>
      </w:divBdr>
    </w:div>
    <w:div w:id="1342659966">
      <w:bodyDiv w:val="1"/>
      <w:marLeft w:val="0"/>
      <w:marRight w:val="0"/>
      <w:marTop w:val="0"/>
      <w:marBottom w:val="0"/>
      <w:divBdr>
        <w:top w:val="none" w:sz="0" w:space="0" w:color="auto"/>
        <w:left w:val="none" w:sz="0" w:space="0" w:color="auto"/>
        <w:bottom w:val="none" w:sz="0" w:space="0" w:color="auto"/>
        <w:right w:val="none" w:sz="0" w:space="0" w:color="auto"/>
      </w:divBdr>
    </w:div>
    <w:div w:id="1359816097">
      <w:bodyDiv w:val="1"/>
      <w:marLeft w:val="0"/>
      <w:marRight w:val="0"/>
      <w:marTop w:val="0"/>
      <w:marBottom w:val="0"/>
      <w:divBdr>
        <w:top w:val="none" w:sz="0" w:space="0" w:color="auto"/>
        <w:left w:val="none" w:sz="0" w:space="0" w:color="auto"/>
        <w:bottom w:val="none" w:sz="0" w:space="0" w:color="auto"/>
        <w:right w:val="none" w:sz="0" w:space="0" w:color="auto"/>
      </w:divBdr>
    </w:div>
    <w:div w:id="1441606513">
      <w:bodyDiv w:val="1"/>
      <w:marLeft w:val="0"/>
      <w:marRight w:val="0"/>
      <w:marTop w:val="0"/>
      <w:marBottom w:val="0"/>
      <w:divBdr>
        <w:top w:val="none" w:sz="0" w:space="0" w:color="auto"/>
        <w:left w:val="none" w:sz="0" w:space="0" w:color="auto"/>
        <w:bottom w:val="none" w:sz="0" w:space="0" w:color="auto"/>
        <w:right w:val="none" w:sz="0" w:space="0" w:color="auto"/>
      </w:divBdr>
    </w:div>
    <w:div w:id="1521239681">
      <w:bodyDiv w:val="1"/>
      <w:marLeft w:val="0"/>
      <w:marRight w:val="0"/>
      <w:marTop w:val="0"/>
      <w:marBottom w:val="0"/>
      <w:divBdr>
        <w:top w:val="none" w:sz="0" w:space="0" w:color="auto"/>
        <w:left w:val="none" w:sz="0" w:space="0" w:color="auto"/>
        <w:bottom w:val="none" w:sz="0" w:space="0" w:color="auto"/>
        <w:right w:val="none" w:sz="0" w:space="0" w:color="auto"/>
      </w:divBdr>
    </w:div>
    <w:div w:id="1541748036">
      <w:bodyDiv w:val="1"/>
      <w:marLeft w:val="0"/>
      <w:marRight w:val="0"/>
      <w:marTop w:val="0"/>
      <w:marBottom w:val="0"/>
      <w:divBdr>
        <w:top w:val="none" w:sz="0" w:space="0" w:color="auto"/>
        <w:left w:val="none" w:sz="0" w:space="0" w:color="auto"/>
        <w:bottom w:val="none" w:sz="0" w:space="0" w:color="auto"/>
        <w:right w:val="none" w:sz="0" w:space="0" w:color="auto"/>
      </w:divBdr>
    </w:div>
    <w:div w:id="1658223094">
      <w:bodyDiv w:val="1"/>
      <w:marLeft w:val="0"/>
      <w:marRight w:val="0"/>
      <w:marTop w:val="0"/>
      <w:marBottom w:val="0"/>
      <w:divBdr>
        <w:top w:val="none" w:sz="0" w:space="0" w:color="auto"/>
        <w:left w:val="none" w:sz="0" w:space="0" w:color="auto"/>
        <w:bottom w:val="none" w:sz="0" w:space="0" w:color="auto"/>
        <w:right w:val="none" w:sz="0" w:space="0" w:color="auto"/>
      </w:divBdr>
    </w:div>
    <w:div w:id="177139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7.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 A C T I V E ! 7 8 1 8 6 7 6 . 6 < / d o c u m e n t i d >  
     < s e n d e r i d > D . M C C A N N < / s e n d e r i d >  
     < s e n d e r e m a i l > D . M C C A N N @ B E A U C H A M P S . I E < / s e n d e r e m a i l >  
     < l a s t m o d i f i e d > 2 0 2 1 - 1 0 - 1 4 T 1 7 : 3 4 : 0 0 . 0 0 0 0 0 0 0 + 0 1 : 0 0 < / l a s t m o d i f i e d >  
     < d a t a b a s e > A C T I V E < / d a t a b a s e >  
 < / 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C30540A6534884782C3751D39CD76E1" ma:contentTypeVersion="" ma:contentTypeDescription="Create a new document." ma:contentTypeScope="" ma:versionID="a66fc7eb5357b88f972c9e34320504c5">
  <xsd:schema xmlns:xsd="http://www.w3.org/2001/XMLSchema" xmlns:xs="http://www.w3.org/2001/XMLSchema" xmlns:p="http://schemas.microsoft.com/office/2006/metadata/properties" xmlns:ns2="bd213e8d-2151-4618-8230-36f743e8bf94" xmlns:ns3="3f4b2687-d8e0-4e75-abfb-18720a468cfb" targetNamespace="http://schemas.microsoft.com/office/2006/metadata/properties" ma:root="true" ma:fieldsID="73b6c9deff303b5be14a9b4772d081dd" ns2:_="" ns3:_="">
    <xsd:import namespace="bd213e8d-2151-4618-8230-36f743e8bf94"/>
    <xsd:import namespace="3f4b2687-d8e0-4e75-abfb-18720a468c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213e8d-2151-4618-8230-36f743e8bf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7b5201-1eba-4237-973b-c2bc0dc73b58"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4b2687-d8e0-4e75-abfb-18720a468c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ed5e4d44-d068-4dd4-9b16-b1fa67c2df84}" ma:internalName="TaxCatchAll" ma:showField="CatchAllData" ma:web="3f4b2687-d8e0-4e75-abfb-18720a468c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f4b2687-d8e0-4e75-abfb-18720a468cfb" xsi:nil="true"/>
    <lcf76f155ced4ddcb4097134ff3c332f xmlns="bd213e8d-2151-4618-8230-36f743e8bf94">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66338-0649-4D8D-B2B8-D97E0C9E14ED}">
  <ds:schemaRefs>
    <ds:schemaRef ds:uri="http://www.imanage.com/work/xmlschema"/>
  </ds:schemaRefs>
</ds:datastoreItem>
</file>

<file path=customXml/itemProps2.xml><?xml version="1.0" encoding="utf-8"?>
<ds:datastoreItem xmlns:ds="http://schemas.openxmlformats.org/officeDocument/2006/customXml" ds:itemID="{51B0AF65-BF53-4E8E-A5C4-67752D40F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213e8d-2151-4618-8230-36f743e8bf94"/>
    <ds:schemaRef ds:uri="3f4b2687-d8e0-4e75-abfb-18720a468c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550A8B-64C4-455B-8729-58900E6EE54A}">
  <ds:schemaRefs>
    <ds:schemaRef ds:uri="http://schemas.microsoft.com/sharepoint/v3/contenttype/forms"/>
  </ds:schemaRefs>
</ds:datastoreItem>
</file>

<file path=customXml/itemProps4.xml><?xml version="1.0" encoding="utf-8"?>
<ds:datastoreItem xmlns:ds="http://schemas.openxmlformats.org/officeDocument/2006/customXml" ds:itemID="{97DC47AF-00A6-4401-929F-209C436F8F65}">
  <ds:schemaRefs>
    <ds:schemaRef ds:uri="http://schemas.microsoft.com/office/2006/metadata/properties"/>
    <ds:schemaRef ds:uri="http://schemas.microsoft.com/office/infopath/2007/PartnerControls"/>
    <ds:schemaRef ds:uri="3f4b2687-d8e0-4e75-abfb-18720a468cfb"/>
    <ds:schemaRef ds:uri="bd213e8d-2151-4618-8230-36f743e8bf94"/>
  </ds:schemaRefs>
</ds:datastoreItem>
</file>

<file path=customXml/itemProps5.xml><?xml version="1.0" encoding="utf-8"?>
<ds:datastoreItem xmlns:ds="http://schemas.openxmlformats.org/officeDocument/2006/customXml" ds:itemID="{175B695A-A04B-4673-A99C-8AE1DA148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26</Pages>
  <Words>4679</Words>
  <Characters>26676</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An Garda Siochana</Company>
  <LinksUpToDate>false</LinksUpToDate>
  <CharactersWithSpaces>31293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Ronghui Gao</dc:creator>
  <cp:keywords/>
  <dc:description/>
  <cp:lastModifiedBy>annph</cp:lastModifiedBy>
  <cp:revision>4</cp:revision>
  <cp:lastPrinted>2016-02-03T15:29:00Z</cp:lastPrinted>
  <dcterms:created xsi:type="dcterms:W3CDTF">2021-10-21T20:27:00Z</dcterms:created>
  <dcterms:modified xsi:type="dcterms:W3CDTF">2026-08-12T13:37:00Z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0x010100AC30540A6534884782C3751D39CD76E1</vt:lpwstr>
  </property>
  <property fmtid="{D5CDD505-2E9C-101B-9397-08002B2CF9AE}" pid="3" name="MediaServiceImageTags">
    <vt:lpwstr/>
  </property>
</Properties>
</file>